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76797" w14:textId="77777777" w:rsidR="009F5C83" w:rsidRPr="00F25FD2" w:rsidRDefault="009F5C83" w:rsidP="009F5C83">
      <w:pPr>
        <w:pStyle w:val="Header"/>
        <w:spacing w:line="360" w:lineRule="auto"/>
        <w:jc w:val="right"/>
        <w:rPr>
          <w:lang w:bidi="ar-JO"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752" behindDoc="1" locked="0" layoutInCell="1" allowOverlap="1" wp14:anchorId="2319ACB8" wp14:editId="2B03E59D">
            <wp:simplePos x="0" y="0"/>
            <wp:positionH relativeFrom="column">
              <wp:posOffset>-67945</wp:posOffset>
            </wp:positionH>
            <wp:positionV relativeFrom="paragraph">
              <wp:posOffset>248285</wp:posOffset>
            </wp:positionV>
            <wp:extent cx="80962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46" y="21327"/>
                <wp:lineTo x="213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7DC69A" w14:textId="77777777" w:rsidR="003C0CD6" w:rsidRPr="004B611D" w:rsidRDefault="00485D84" w:rsidP="0079197B">
      <w:pPr>
        <w:spacing w:after="0"/>
        <w:ind w:left="1530"/>
        <w:jc w:val="center"/>
        <w:rPr>
          <w:rFonts w:ascii="Bell MT" w:hAnsi="Bell MT"/>
          <w:b/>
          <w:bCs/>
          <w:sz w:val="48"/>
          <w:szCs w:val="48"/>
        </w:rPr>
      </w:pPr>
      <w:r w:rsidRPr="003431DD">
        <w:rPr>
          <w:rFonts w:ascii="Bell MT" w:hAnsi="Bell MT"/>
          <w:b/>
          <w:bCs/>
          <w:sz w:val="44"/>
          <w:szCs w:val="44"/>
        </w:rPr>
        <w:t>Philadelphia University</w:t>
      </w:r>
    </w:p>
    <w:p w14:paraId="6438C501" w14:textId="77777777" w:rsidR="009F5C83" w:rsidRDefault="009D4718" w:rsidP="009F5C83">
      <w:pPr>
        <w:spacing w:after="0" w:line="240" w:lineRule="auto"/>
        <w:ind w:left="1530"/>
        <w:jc w:val="center"/>
        <w:rPr>
          <w:rFonts w:ascii="Bell MT" w:hAnsi="Bell MT"/>
          <w:sz w:val="30"/>
          <w:szCs w:val="30"/>
        </w:rPr>
      </w:pPr>
      <w:r w:rsidRPr="003431DD">
        <w:rPr>
          <w:rFonts w:ascii="Bell MT" w:hAnsi="Bell MT"/>
          <w:sz w:val="30"/>
          <w:szCs w:val="30"/>
        </w:rPr>
        <w:t xml:space="preserve">Faculty of </w:t>
      </w:r>
      <w:r w:rsidR="00945B58" w:rsidRPr="003431DD">
        <w:rPr>
          <w:rFonts w:ascii="Bell MT" w:hAnsi="Bell MT"/>
          <w:sz w:val="30"/>
          <w:szCs w:val="30"/>
        </w:rPr>
        <w:t>Engineering</w:t>
      </w:r>
      <w:r w:rsidR="00945B58">
        <w:rPr>
          <w:rFonts w:ascii="Bell MT" w:hAnsi="Bell MT"/>
          <w:sz w:val="30"/>
          <w:szCs w:val="30"/>
        </w:rPr>
        <w:t xml:space="preserve"> and</w:t>
      </w:r>
      <w:r w:rsidR="009F5C83">
        <w:rPr>
          <w:rFonts w:ascii="Bell MT" w:hAnsi="Bell MT"/>
          <w:sz w:val="30"/>
          <w:szCs w:val="30"/>
        </w:rPr>
        <w:t xml:space="preserve"> Technology</w:t>
      </w:r>
    </w:p>
    <w:p w14:paraId="70EAA701" w14:textId="77777777" w:rsidR="009D4718" w:rsidRPr="003431DD" w:rsidRDefault="00120384" w:rsidP="009F5C83">
      <w:pPr>
        <w:spacing w:after="0" w:line="240" w:lineRule="auto"/>
        <w:ind w:left="1530"/>
        <w:jc w:val="center"/>
        <w:rPr>
          <w:rFonts w:ascii="Bell MT" w:hAnsi="Bell MT"/>
          <w:sz w:val="30"/>
          <w:szCs w:val="30"/>
        </w:rPr>
      </w:pPr>
      <w:r>
        <w:rPr>
          <w:rFonts w:ascii="Bell MT" w:hAnsi="Bell MT"/>
          <w:sz w:val="30"/>
          <w:szCs w:val="30"/>
        </w:rPr>
        <w:t>Mechatronics Engineering Department</w:t>
      </w:r>
    </w:p>
    <w:p w14:paraId="7515C3ED" w14:textId="751AB066" w:rsidR="00A00B68" w:rsidRDefault="00EE4497" w:rsidP="008867DC">
      <w:pPr>
        <w:spacing w:after="0" w:line="240" w:lineRule="auto"/>
        <w:ind w:left="1530"/>
        <w:jc w:val="center"/>
        <w:rPr>
          <w:rFonts w:ascii="Bell MT" w:hAnsi="Bell MT"/>
          <w:sz w:val="40"/>
          <w:szCs w:val="40"/>
        </w:rPr>
      </w:pPr>
      <w:r>
        <w:rPr>
          <w:rFonts w:ascii="Bell MT" w:hAnsi="Bell MT"/>
          <w:sz w:val="30"/>
          <w:szCs w:val="30"/>
        </w:rPr>
        <w:t>First</w:t>
      </w:r>
      <w:r w:rsidR="00C64D2B">
        <w:rPr>
          <w:rFonts w:ascii="Bell MT" w:hAnsi="Bell MT"/>
          <w:sz w:val="30"/>
          <w:szCs w:val="30"/>
        </w:rPr>
        <w:t xml:space="preserve"> </w:t>
      </w:r>
      <w:r w:rsidR="00D05728">
        <w:rPr>
          <w:rFonts w:ascii="Bell MT" w:hAnsi="Bell MT"/>
          <w:sz w:val="30"/>
          <w:szCs w:val="30"/>
        </w:rPr>
        <w:t>S</w:t>
      </w:r>
      <w:r w:rsidR="00A00B68" w:rsidRPr="003431DD">
        <w:rPr>
          <w:rFonts w:ascii="Bell MT" w:hAnsi="Bell MT"/>
          <w:sz w:val="30"/>
          <w:szCs w:val="30"/>
        </w:rPr>
        <w:t>emester 20</w:t>
      </w:r>
      <w:r w:rsidR="00945B58">
        <w:rPr>
          <w:rFonts w:ascii="Bell MT" w:hAnsi="Bell MT"/>
          <w:sz w:val="30"/>
          <w:szCs w:val="30"/>
        </w:rPr>
        <w:t>2</w:t>
      </w:r>
      <w:r w:rsidR="00F562BF">
        <w:rPr>
          <w:rFonts w:ascii="Bell MT" w:hAnsi="Bell MT"/>
          <w:sz w:val="30"/>
          <w:szCs w:val="30"/>
        </w:rPr>
        <w:t>4</w:t>
      </w:r>
      <w:r w:rsidR="00A00B68" w:rsidRPr="003431DD">
        <w:rPr>
          <w:rFonts w:ascii="Bell MT" w:hAnsi="Bell MT"/>
          <w:sz w:val="30"/>
          <w:szCs w:val="30"/>
        </w:rPr>
        <w:t>/20</w:t>
      </w:r>
      <w:r w:rsidR="002B6FD3">
        <w:rPr>
          <w:rFonts w:ascii="Bell MT" w:hAnsi="Bell MT"/>
          <w:sz w:val="30"/>
          <w:szCs w:val="30"/>
        </w:rPr>
        <w:t>2</w:t>
      </w:r>
      <w:r w:rsidR="00F562BF">
        <w:rPr>
          <w:rFonts w:ascii="Bell MT" w:hAnsi="Bell MT"/>
          <w:sz w:val="30"/>
          <w:szCs w:val="30"/>
        </w:rPr>
        <w:t>5</w:t>
      </w:r>
    </w:p>
    <w:p w14:paraId="5F0A50F5" w14:textId="77777777" w:rsidR="004B611D" w:rsidRPr="00E70FBE" w:rsidRDefault="00D322A4" w:rsidP="009449A9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sz w:val="40"/>
          <w:szCs w:val="40"/>
        </w:rPr>
        <w:pict w14:anchorId="4F8C78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9.95pt;height:7.5pt" o:hralign="center" o:hr="t">
            <v:imagedata r:id="rId7" o:title="BD14845_"/>
          </v:shape>
        </w:pict>
      </w:r>
    </w:p>
    <w:p w14:paraId="29D0BC91" w14:textId="77777777" w:rsidR="00586BEF" w:rsidRPr="00C557B3" w:rsidRDefault="00586BEF" w:rsidP="00F67D6A">
      <w:pPr>
        <w:spacing w:after="0" w:line="240" w:lineRule="auto"/>
        <w:rPr>
          <w:rFonts w:ascii="Bell MT" w:hAnsi="Bell MT"/>
          <w:b/>
          <w:bCs/>
          <w:sz w:val="24"/>
          <w:szCs w:val="24"/>
          <w:u w:val="single"/>
        </w:rPr>
      </w:pPr>
    </w:p>
    <w:p w14:paraId="47DEE04A" w14:textId="77777777" w:rsidR="00E70FBE" w:rsidRPr="00A35FAB" w:rsidRDefault="003A19DF" w:rsidP="008741A3">
      <w:pPr>
        <w:spacing w:after="12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Course Details</w:t>
      </w:r>
      <w:r w:rsidR="00521AB4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tbl>
      <w:tblPr>
        <w:tblStyle w:val="TableGrid"/>
        <w:tblW w:w="9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7709"/>
        <w:gridCol w:w="292"/>
      </w:tblGrid>
      <w:tr w:rsidR="00C658CB" w:rsidRPr="00A35FAB" w14:paraId="0FD5CD93" w14:textId="77777777" w:rsidTr="00120384">
        <w:tc>
          <w:tcPr>
            <w:tcW w:w="1818" w:type="dxa"/>
          </w:tcPr>
          <w:p w14:paraId="4C4F5A03" w14:textId="77777777" w:rsidR="00C658CB" w:rsidRPr="00A35FAB" w:rsidRDefault="00C658CB" w:rsidP="00120384">
            <w:pPr>
              <w:spacing w:after="120"/>
              <w:ind w:right="7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001" w:type="dxa"/>
            <w:gridSpan w:val="2"/>
          </w:tcPr>
          <w:p w14:paraId="1B3D0AD8" w14:textId="4456C402" w:rsidR="00C658CB" w:rsidRPr="00A35FAB" w:rsidRDefault="00460E44" w:rsidP="00460E44">
            <w:pPr>
              <w:spacing w:after="120"/>
              <w:rPr>
                <w:rFonts w:asciiTheme="majorBidi" w:hAnsiTheme="majorBidi" w:cstheme="majorBidi"/>
                <w:sz w:val="28"/>
                <w:szCs w:val="28"/>
              </w:rPr>
            </w:pPr>
            <w:r w:rsidRPr="002B4DA5">
              <w:rPr>
                <w:rFonts w:asciiTheme="majorBidi" w:hAnsiTheme="majorBidi" w:cstheme="majorBidi"/>
                <w:sz w:val="24"/>
                <w:szCs w:val="24"/>
              </w:rPr>
              <w:t xml:space="preserve">Robotics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2B4DA5">
              <w:rPr>
                <w:rFonts w:asciiTheme="majorBidi" w:hAnsiTheme="majorBidi" w:cstheme="majorBidi"/>
                <w:sz w:val="24"/>
                <w:szCs w:val="24"/>
              </w:rPr>
              <w:t xml:space="preserve"> Automation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658CB" w:rsidRPr="00120384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9E21AE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120384">
              <w:rPr>
                <w:rFonts w:asciiTheme="majorBidi" w:hAnsiTheme="majorBidi" w:cstheme="majorBidi"/>
                <w:sz w:val="24"/>
                <w:szCs w:val="24"/>
              </w:rPr>
              <w:t>640</w:t>
            </w:r>
            <w:r w:rsidR="00100F3D">
              <w:rPr>
                <w:rFonts w:asciiTheme="majorBidi" w:hAnsiTheme="majorBidi" w:cstheme="majorBidi"/>
                <w:sz w:val="24"/>
                <w:szCs w:val="24"/>
              </w:rPr>
              <w:t>542</w:t>
            </w:r>
            <w:r w:rsidR="00C658CB" w:rsidRPr="00120384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C658CB" w:rsidRPr="00A35FAB" w14:paraId="2A57F4AD" w14:textId="77777777" w:rsidTr="00120384">
        <w:tc>
          <w:tcPr>
            <w:tcW w:w="1818" w:type="dxa"/>
          </w:tcPr>
          <w:p w14:paraId="183C305C" w14:textId="77777777" w:rsidR="00C658CB" w:rsidRPr="00A35FAB" w:rsidRDefault="00E82E37" w:rsidP="00120384">
            <w:pPr>
              <w:spacing w:after="120"/>
              <w:ind w:right="7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8001" w:type="dxa"/>
            <w:gridSpan w:val="2"/>
          </w:tcPr>
          <w:p w14:paraId="5817F67D" w14:textId="77777777" w:rsidR="00C658CB" w:rsidRPr="00A35FAB" w:rsidRDefault="0029733B" w:rsidP="0029733B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Machines Theory</w:t>
            </w:r>
            <w:r w:rsidR="00931346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9E21AE"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  <w:r w:rsidR="00931346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20333</w:t>
            </w:r>
            <w:r w:rsidR="009E21AE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  <w:r w:rsidR="00931346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12038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197C08" w:rsidRPr="00A35FAB" w14:paraId="79A75FD3" w14:textId="77777777" w:rsidTr="00120384">
        <w:tc>
          <w:tcPr>
            <w:tcW w:w="1818" w:type="dxa"/>
          </w:tcPr>
          <w:p w14:paraId="6FD904B7" w14:textId="66C7FC68" w:rsidR="00197C08" w:rsidRPr="00A35FAB" w:rsidRDefault="00197C08" w:rsidP="00120384">
            <w:pPr>
              <w:spacing w:after="120"/>
              <w:ind w:right="7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 and location:</w:t>
            </w:r>
          </w:p>
        </w:tc>
        <w:tc>
          <w:tcPr>
            <w:tcW w:w="8001" w:type="dxa"/>
            <w:gridSpan w:val="2"/>
          </w:tcPr>
          <w:p w14:paraId="7396C242" w14:textId="34505BF7" w:rsidR="00197C08" w:rsidRDefault="002C3C55" w:rsidP="0029733B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12:40</w:t>
            </w:r>
            <w:r w:rsidR="00197C08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432E3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:55</w:t>
            </w:r>
            <w:r w:rsidR="009F194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197C08">
              <w:rPr>
                <w:rFonts w:asciiTheme="majorBidi" w:hAnsiTheme="majorBidi" w:cstheme="majorBidi"/>
                <w:sz w:val="24"/>
                <w:szCs w:val="24"/>
              </w:rPr>
              <w:t xml:space="preserve"> room 6413</w:t>
            </w:r>
          </w:p>
        </w:tc>
      </w:tr>
      <w:tr w:rsidR="00E70FBE" w:rsidRPr="00A35FAB" w14:paraId="1C58EFB5" w14:textId="77777777" w:rsidTr="00120384">
        <w:tc>
          <w:tcPr>
            <w:tcW w:w="1818" w:type="dxa"/>
          </w:tcPr>
          <w:p w14:paraId="0B524D78" w14:textId="77777777" w:rsidR="00E70FBE" w:rsidRPr="00A35FAB" w:rsidRDefault="00E70FBE" w:rsidP="00120384">
            <w:pPr>
              <w:spacing w:after="120"/>
              <w:ind w:right="7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Credit </w:t>
            </w:r>
            <w:r w:rsid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ours:</w:t>
            </w:r>
          </w:p>
        </w:tc>
        <w:tc>
          <w:tcPr>
            <w:tcW w:w="8001" w:type="dxa"/>
            <w:gridSpan w:val="2"/>
          </w:tcPr>
          <w:p w14:paraId="6F72A60B" w14:textId="2EBA8029" w:rsidR="00E70FBE" w:rsidRPr="00A35FAB" w:rsidRDefault="00E70FBE" w:rsidP="00120384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F114FF" w:rsidRPr="00A35FAB">
              <w:rPr>
                <w:rFonts w:asciiTheme="majorBidi" w:hAnsiTheme="majorBidi" w:cstheme="majorBidi"/>
                <w:sz w:val="24"/>
                <w:szCs w:val="24"/>
              </w:rPr>
              <w:t xml:space="preserve">credit </w:t>
            </w:r>
            <w:r w:rsidR="00197C08" w:rsidRPr="00A35FAB">
              <w:rPr>
                <w:rFonts w:asciiTheme="majorBidi" w:hAnsiTheme="majorBidi" w:cstheme="majorBidi"/>
                <w:sz w:val="24"/>
                <w:szCs w:val="24"/>
              </w:rPr>
              <w:t>hours (</w:t>
            </w:r>
            <w:r w:rsidR="00F114FF" w:rsidRPr="00A35FAB">
              <w:rPr>
                <w:rFonts w:asciiTheme="majorBidi" w:hAnsiTheme="majorBidi" w:cstheme="majorBidi"/>
                <w:sz w:val="24"/>
                <w:szCs w:val="24"/>
              </w:rPr>
              <w:t xml:space="preserve">16 weeks per semester, </w:t>
            </w:r>
            <w:r w:rsidR="00D421D1" w:rsidRPr="00A35FAB">
              <w:rPr>
                <w:rFonts w:asciiTheme="majorBidi" w:hAnsiTheme="majorBidi" w:cstheme="majorBidi"/>
                <w:sz w:val="24"/>
                <w:szCs w:val="24"/>
              </w:rPr>
              <w:t>approximately</w:t>
            </w:r>
            <w:r w:rsidR="00F114FF" w:rsidRPr="00A35FAB">
              <w:rPr>
                <w:rFonts w:asciiTheme="majorBidi" w:hAnsiTheme="majorBidi" w:cstheme="majorBidi"/>
                <w:sz w:val="24"/>
                <w:szCs w:val="24"/>
              </w:rPr>
              <w:t xml:space="preserve"> 4</w:t>
            </w:r>
            <w:r w:rsidR="00831597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F114FF" w:rsidRPr="00A35FAB">
              <w:rPr>
                <w:rFonts w:asciiTheme="majorBidi" w:hAnsiTheme="majorBidi" w:cstheme="majorBidi"/>
                <w:sz w:val="24"/>
                <w:szCs w:val="24"/>
              </w:rPr>
              <w:t xml:space="preserve"> contact hours)</w:t>
            </w:r>
          </w:p>
        </w:tc>
      </w:tr>
      <w:tr w:rsidR="008E181F" w:rsidRPr="00A35FAB" w14:paraId="28F48AF1" w14:textId="77777777" w:rsidTr="00120384">
        <w:trPr>
          <w:gridAfter w:val="1"/>
          <w:wAfter w:w="292" w:type="dxa"/>
        </w:trPr>
        <w:tc>
          <w:tcPr>
            <w:tcW w:w="1818" w:type="dxa"/>
          </w:tcPr>
          <w:p w14:paraId="6CAE0765" w14:textId="77777777" w:rsidR="008E181F" w:rsidRPr="00A35FAB" w:rsidRDefault="008E181F" w:rsidP="00120384">
            <w:pPr>
              <w:spacing w:after="120"/>
              <w:ind w:right="7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Textbook</w:t>
            </w:r>
            <w:r w:rsidR="00523AE2"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09" w:type="dxa"/>
          </w:tcPr>
          <w:p w14:paraId="6B5EA533" w14:textId="77777777" w:rsidR="00100F3D" w:rsidRPr="003D4B76" w:rsidRDefault="00100F3D" w:rsidP="003D4B7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3D4B76">
              <w:rPr>
                <w:rFonts w:asciiTheme="majorBidi" w:hAnsiTheme="majorBidi" w:cstheme="majorBidi"/>
                <w:sz w:val="24"/>
                <w:szCs w:val="24"/>
              </w:rPr>
              <w:t xml:space="preserve">Introduction to Robotics: Mechanics and Control” by John Craig, </w:t>
            </w:r>
            <w:r w:rsidR="002B6FD3" w:rsidRPr="003D4B76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2B6FD3" w:rsidRPr="003D4B7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="002B6FD3" w:rsidRPr="003D4B76">
              <w:rPr>
                <w:rFonts w:asciiTheme="majorBidi" w:hAnsiTheme="majorBidi" w:cstheme="majorBidi"/>
                <w:sz w:val="24"/>
                <w:szCs w:val="24"/>
              </w:rPr>
              <w:t xml:space="preserve"> edition, 2018.</w:t>
            </w:r>
          </w:p>
        </w:tc>
      </w:tr>
      <w:tr w:rsidR="003D4B76" w:rsidRPr="00A35FAB" w14:paraId="78688CF1" w14:textId="77777777" w:rsidTr="00B712BF">
        <w:trPr>
          <w:gridAfter w:val="1"/>
          <w:wAfter w:w="292" w:type="dxa"/>
        </w:trPr>
        <w:tc>
          <w:tcPr>
            <w:tcW w:w="1818" w:type="dxa"/>
          </w:tcPr>
          <w:p w14:paraId="48830B4E" w14:textId="77777777" w:rsidR="003D4B76" w:rsidRPr="00A35FAB" w:rsidRDefault="003D4B76" w:rsidP="00120384">
            <w:pPr>
              <w:spacing w:after="120"/>
              <w:ind w:right="7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09" w:type="dxa"/>
          </w:tcPr>
          <w:p w14:paraId="66557B50" w14:textId="77777777" w:rsidR="003D4B76" w:rsidRPr="003D4B76" w:rsidRDefault="003D4B76" w:rsidP="003D4B7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3D4B76">
              <w:rPr>
                <w:rFonts w:asciiTheme="majorBidi" w:hAnsiTheme="majorBidi" w:cstheme="majorBidi"/>
                <w:sz w:val="24"/>
                <w:szCs w:val="24"/>
              </w:rPr>
              <w:t xml:space="preserve">Introduction to Autonomous Mobile Robots by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R. </w:t>
            </w:r>
            <w:r w:rsidRPr="003D4B76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iegwart</w:t>
            </w:r>
            <w:r w:rsidRPr="003D4B76">
              <w:rPr>
                <w:rFonts w:asciiTheme="majorBidi" w:hAnsiTheme="majorBidi" w:cstheme="majorBidi"/>
                <w:sz w:val="24"/>
                <w:szCs w:val="24"/>
              </w:rPr>
              <w:t xml:space="preserve"> and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I.</w:t>
            </w:r>
            <w:r w:rsidRPr="003D4B76">
              <w:rPr>
                <w:rFonts w:asciiTheme="majorBidi" w:hAnsiTheme="majorBidi" w:cstheme="majorBidi"/>
                <w:sz w:val="24"/>
                <w:szCs w:val="24"/>
              </w:rPr>
              <w:t xml:space="preserve"> 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ourbakhsh, 2004</w:t>
            </w:r>
          </w:p>
        </w:tc>
      </w:tr>
      <w:tr w:rsidR="00B712BF" w:rsidRPr="00A35FAB" w14:paraId="74409867" w14:textId="77777777" w:rsidTr="00B712BF">
        <w:trPr>
          <w:gridAfter w:val="1"/>
          <w:wAfter w:w="292" w:type="dxa"/>
        </w:trPr>
        <w:tc>
          <w:tcPr>
            <w:tcW w:w="1818" w:type="dxa"/>
          </w:tcPr>
          <w:p w14:paraId="5DF3F46F" w14:textId="77777777" w:rsidR="00B712BF" w:rsidRPr="00A35FAB" w:rsidRDefault="00B712BF" w:rsidP="00120384">
            <w:pPr>
              <w:spacing w:after="120"/>
              <w:ind w:right="7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References </w:t>
            </w:r>
          </w:p>
        </w:tc>
        <w:tc>
          <w:tcPr>
            <w:tcW w:w="77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93"/>
            </w:tblGrid>
            <w:tr w:rsidR="00B712BF" w:rsidRPr="00B712BF" w14:paraId="615778F8" w14:textId="77777777">
              <w:trPr>
                <w:trHeight w:val="109"/>
              </w:trPr>
              <w:tc>
                <w:tcPr>
                  <w:tcW w:w="0" w:type="auto"/>
                </w:tcPr>
                <w:p w14:paraId="72F51BF7" w14:textId="77777777" w:rsidR="00B712BF" w:rsidRDefault="00B712BF" w:rsidP="00B712B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712BF">
                    <w:rPr>
                      <w:rFonts w:asciiTheme="majorBidi" w:hAnsiTheme="majorBidi" w:cstheme="majorBidi"/>
                      <w:sz w:val="24"/>
                      <w:szCs w:val="24"/>
                    </w:rPr>
                    <w:t>Modern Robotics: Mechanics, planning, and control Kevin M. Lynch and Frank C. Park, 2017</w:t>
                  </w:r>
                </w:p>
                <w:p w14:paraId="403EC42C" w14:textId="77777777" w:rsidR="00B712BF" w:rsidRDefault="00B712BF" w:rsidP="00B712B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712BF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Robotics Modelling Planning and Control, L. Villani, Springer,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  <w:r w:rsidRPr="00B712BF">
                    <w:rPr>
                      <w:rFonts w:asciiTheme="majorBidi" w:hAnsiTheme="majorBidi" w:cstheme="majorBidi"/>
                      <w:sz w:val="24"/>
                      <w:szCs w:val="24"/>
                    </w:rPr>
                    <w:t>009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</w:t>
                  </w:r>
                </w:p>
                <w:p w14:paraId="42F8A620" w14:textId="77777777" w:rsidR="00B712BF" w:rsidRDefault="00B712BF" w:rsidP="00B712B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712BF">
                    <w:rPr>
                      <w:rFonts w:asciiTheme="majorBidi" w:hAnsiTheme="majorBidi" w:cstheme="majorBidi"/>
                      <w:sz w:val="24"/>
                      <w:szCs w:val="24"/>
                    </w:rPr>
                    <w:t>Introduction to Robotics by Saha, 2nd edition 2014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.</w:t>
                  </w:r>
                </w:p>
                <w:p w14:paraId="5809E0CE" w14:textId="77777777" w:rsidR="000E5CAD" w:rsidRPr="000E5CAD" w:rsidRDefault="000E5CAD" w:rsidP="000E5CAD">
                  <w:pPr>
                    <w:pStyle w:val="ListParagraph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0E5CA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 xml:space="preserve">Useful Websites: </w:t>
                  </w:r>
                </w:p>
                <w:p w14:paraId="0E022E1C" w14:textId="77777777" w:rsidR="000E5CAD" w:rsidRPr="000E5CAD" w:rsidRDefault="000E5CAD" w:rsidP="000E5CAD">
                  <w:pPr>
                    <w:pStyle w:val="ListParagrap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0E5CA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https://petercorke.com/toolboxes/robotics-toolbox/ </w:t>
                  </w:r>
                </w:p>
                <w:p w14:paraId="04AF9189" w14:textId="77777777" w:rsidR="000E5CAD" w:rsidRPr="000E5CAD" w:rsidRDefault="000E5CAD" w:rsidP="000E5CAD">
                  <w:pPr>
                    <w:pStyle w:val="ListParagrap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0E5CA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https://www.mathworks.com/help/robotics/ </w:t>
                  </w:r>
                </w:p>
                <w:p w14:paraId="5E6EF26F" w14:textId="77777777" w:rsidR="000E5CAD" w:rsidRPr="00B712BF" w:rsidRDefault="000E5CAD" w:rsidP="000E5CAD">
                  <w:pPr>
                    <w:pStyle w:val="ListParagrap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0E5CAD">
                    <w:rPr>
                      <w:rFonts w:asciiTheme="majorBidi" w:hAnsiTheme="majorBidi" w:cstheme="majorBidi"/>
                      <w:sz w:val="24"/>
                      <w:szCs w:val="24"/>
                    </w:rPr>
                    <w:t>http://www.roboanalyzer.com/</w:t>
                  </w:r>
                </w:p>
              </w:tc>
            </w:tr>
          </w:tbl>
          <w:p w14:paraId="73C8AA77" w14:textId="77777777" w:rsidR="00B712BF" w:rsidRPr="003D4B76" w:rsidRDefault="00B712BF" w:rsidP="00B712BF">
            <w:pPr>
              <w:pStyle w:val="ListParagraph"/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1FDE" w:rsidRPr="00A35FAB" w14:paraId="411EDB5A" w14:textId="77777777" w:rsidTr="00B712BF">
        <w:trPr>
          <w:gridAfter w:val="1"/>
          <w:wAfter w:w="292" w:type="dxa"/>
        </w:trPr>
        <w:tc>
          <w:tcPr>
            <w:tcW w:w="1818" w:type="dxa"/>
          </w:tcPr>
          <w:p w14:paraId="6D23AD50" w14:textId="77777777" w:rsidR="007D1FDE" w:rsidRPr="00A35FAB" w:rsidRDefault="007D1FDE" w:rsidP="00120384">
            <w:pPr>
              <w:spacing w:after="120"/>
              <w:ind w:right="7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Description:</w:t>
            </w:r>
          </w:p>
        </w:tc>
        <w:tc>
          <w:tcPr>
            <w:tcW w:w="7709" w:type="dxa"/>
          </w:tcPr>
          <w:p w14:paraId="0CBCC6AF" w14:textId="77777777" w:rsidR="007D1FDE" w:rsidRPr="00831597" w:rsidRDefault="00100F3D" w:rsidP="00B712BF">
            <w:pPr>
              <w:spacing w:after="120"/>
              <w:ind w:right="7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2E3C">
              <w:rPr>
                <w:rFonts w:asciiTheme="majorBidi" w:hAnsiTheme="majorBidi" w:cstheme="majorBidi"/>
                <w:sz w:val="24"/>
                <w:szCs w:val="24"/>
              </w:rPr>
              <w:t xml:space="preserve">This course introduces the field of robotics to the undergraduate students. </w:t>
            </w:r>
            <w:r w:rsidR="00DF0A49">
              <w:rPr>
                <w:rFonts w:asciiTheme="majorBidi" w:hAnsiTheme="majorBidi" w:cstheme="majorBidi"/>
                <w:sz w:val="24"/>
                <w:szCs w:val="24"/>
              </w:rPr>
              <w:t xml:space="preserve">The main topics in </w:t>
            </w:r>
            <w:r w:rsidRPr="007A2E3C">
              <w:rPr>
                <w:rFonts w:asciiTheme="majorBidi" w:hAnsiTheme="majorBidi" w:cstheme="majorBidi"/>
                <w:sz w:val="24"/>
                <w:szCs w:val="24"/>
              </w:rPr>
              <w:t xml:space="preserve">Robotic Manipulators </w:t>
            </w:r>
            <w:r w:rsidR="00DF0A49">
              <w:rPr>
                <w:rFonts w:asciiTheme="majorBidi" w:hAnsiTheme="majorBidi" w:cstheme="majorBidi"/>
                <w:sz w:val="24"/>
                <w:szCs w:val="24"/>
              </w:rPr>
              <w:t>will be discussed in details, namely, forward kinematics, inverse kinema</w:t>
            </w:r>
            <w:r w:rsidR="00F62CEA">
              <w:rPr>
                <w:rFonts w:asciiTheme="majorBidi" w:hAnsiTheme="majorBidi" w:cstheme="majorBidi"/>
                <w:sz w:val="24"/>
                <w:szCs w:val="24"/>
              </w:rPr>
              <w:t>tics, Jacobians</w:t>
            </w:r>
            <w:r w:rsidR="00B712BF">
              <w:rPr>
                <w:rFonts w:asciiTheme="majorBidi" w:hAnsiTheme="majorBidi" w:cstheme="majorBidi"/>
                <w:sz w:val="24"/>
                <w:szCs w:val="24"/>
              </w:rPr>
              <w:t xml:space="preserve"> and</w:t>
            </w:r>
            <w:r w:rsidR="00F62CEA">
              <w:rPr>
                <w:rFonts w:asciiTheme="majorBidi" w:hAnsiTheme="majorBidi" w:cstheme="majorBidi"/>
                <w:sz w:val="24"/>
                <w:szCs w:val="24"/>
              </w:rPr>
              <w:t xml:space="preserve"> dynamics</w:t>
            </w:r>
            <w:r w:rsidR="00DF0A49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3D4B76">
              <w:rPr>
                <w:rFonts w:asciiTheme="majorBidi" w:hAnsiTheme="majorBidi" w:cstheme="majorBidi"/>
                <w:sz w:val="24"/>
                <w:szCs w:val="24"/>
              </w:rPr>
              <w:t>Introduction to mobile robots locomotion, kinematics and sensors.</w:t>
            </w:r>
          </w:p>
        </w:tc>
      </w:tr>
      <w:tr w:rsidR="00283A04" w:rsidRPr="00A35FAB" w14:paraId="6BD1EBAA" w14:textId="77777777" w:rsidTr="00120384">
        <w:trPr>
          <w:gridAfter w:val="1"/>
          <w:wAfter w:w="292" w:type="dxa"/>
        </w:trPr>
        <w:tc>
          <w:tcPr>
            <w:tcW w:w="1818" w:type="dxa"/>
          </w:tcPr>
          <w:p w14:paraId="57D1D2E0" w14:textId="77777777" w:rsidR="00283A04" w:rsidRPr="00A35FAB" w:rsidRDefault="00283A04" w:rsidP="00120384">
            <w:pPr>
              <w:spacing w:after="120"/>
              <w:ind w:right="7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Website:</w:t>
            </w:r>
          </w:p>
        </w:tc>
        <w:tc>
          <w:tcPr>
            <w:tcW w:w="7709" w:type="dxa"/>
          </w:tcPr>
          <w:p w14:paraId="2793CAA5" w14:textId="77777777" w:rsidR="00283A04" w:rsidRPr="00A35FAB" w:rsidRDefault="00591228" w:rsidP="00120384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591228">
              <w:rPr>
                <w:rFonts w:asciiTheme="majorBidi" w:hAnsiTheme="majorBidi" w:cstheme="majorBidi"/>
                <w:sz w:val="24"/>
                <w:szCs w:val="24"/>
              </w:rPr>
              <w:t>https://www.philadelphia.edu.jo/academics/mabumallouh/</w:t>
            </w:r>
          </w:p>
        </w:tc>
      </w:tr>
      <w:tr w:rsidR="00B53F2A" w:rsidRPr="00A35FAB" w14:paraId="7DEA5B91" w14:textId="77777777" w:rsidTr="00120384">
        <w:trPr>
          <w:gridAfter w:val="1"/>
          <w:wAfter w:w="292" w:type="dxa"/>
        </w:trPr>
        <w:tc>
          <w:tcPr>
            <w:tcW w:w="1818" w:type="dxa"/>
          </w:tcPr>
          <w:p w14:paraId="6F4ABCC9" w14:textId="77777777" w:rsidR="00B53F2A" w:rsidRPr="00A35FAB" w:rsidRDefault="0028789D" w:rsidP="00120384">
            <w:pPr>
              <w:spacing w:after="120"/>
              <w:ind w:right="7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Instructor:</w:t>
            </w:r>
          </w:p>
        </w:tc>
        <w:tc>
          <w:tcPr>
            <w:tcW w:w="7709" w:type="dxa"/>
          </w:tcPr>
          <w:p w14:paraId="213957BE" w14:textId="6C0A56BD" w:rsidR="004C0666" w:rsidRPr="00A35FAB" w:rsidRDefault="003A4874" w:rsidP="0059122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EE4497">
              <w:rPr>
                <w:rFonts w:asciiTheme="majorBidi" w:hAnsiTheme="majorBidi" w:cstheme="majorBidi"/>
                <w:sz w:val="24"/>
                <w:szCs w:val="24"/>
              </w:rPr>
              <w:t>Ahmad Al-Mahasneh</w:t>
            </w:r>
          </w:p>
          <w:p w14:paraId="2FE7DD14" w14:textId="1D71AD8C" w:rsidR="00B53F2A" w:rsidRPr="00A35FAB" w:rsidRDefault="00524F2E" w:rsidP="0059122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="00C67206"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mail</w:t>
            </w:r>
            <w:r w:rsidR="00C67206" w:rsidRPr="00A35FAB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="00EE4497">
              <w:rPr>
                <w:rFonts w:asciiTheme="majorBidi" w:hAnsiTheme="majorBidi" w:cstheme="majorBidi"/>
                <w:sz w:val="24"/>
                <w:szCs w:val="24"/>
              </w:rPr>
              <w:t>amahasneh</w:t>
            </w:r>
            <w:r w:rsidR="003A4874">
              <w:rPr>
                <w:rFonts w:asciiTheme="majorBidi" w:hAnsiTheme="majorBidi" w:cstheme="majorBidi"/>
                <w:sz w:val="24"/>
                <w:szCs w:val="24"/>
              </w:rPr>
              <w:t>@philadelphia.edu.jo</w:t>
            </w:r>
          </w:p>
          <w:p w14:paraId="6D1925EC" w14:textId="2AD3DD00" w:rsidR="0028789D" w:rsidRPr="00A35FAB" w:rsidRDefault="0028789D" w:rsidP="00D03F19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Office</w:t>
            </w:r>
            <w:r w:rsidRPr="00A35FAB">
              <w:rPr>
                <w:rFonts w:asciiTheme="majorBidi" w:hAnsiTheme="majorBidi" w:cstheme="majorBidi"/>
                <w:sz w:val="24"/>
                <w:szCs w:val="24"/>
              </w:rPr>
              <w:t>: Engineering building, room</w:t>
            </w:r>
            <w:r w:rsidR="00EE4497">
              <w:rPr>
                <w:rFonts w:asciiTheme="majorBidi" w:hAnsiTheme="majorBidi" w:cstheme="majorBidi"/>
                <w:sz w:val="24"/>
                <w:szCs w:val="24"/>
              </w:rPr>
              <w:t xml:space="preserve"> E </w:t>
            </w:r>
            <w:r w:rsidR="00D322A4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3A4874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D03F19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EE4497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3F470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78D0D0E2" w14:textId="1FCDDAF9" w:rsidR="0028789D" w:rsidRPr="00A35FAB" w:rsidRDefault="0028789D" w:rsidP="006D4E15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Office hours</w:t>
            </w:r>
            <w:r w:rsidR="00787AFE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="00CA0632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F5D34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8F5183">
              <w:rPr>
                <w:rFonts w:asciiTheme="majorBidi" w:hAnsiTheme="majorBidi" w:cstheme="majorBidi"/>
                <w:sz w:val="24"/>
                <w:szCs w:val="24"/>
              </w:rPr>
              <w:t>0:00</w:t>
            </w:r>
            <w:r w:rsidR="00CA0632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6D4E1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9B15F6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8F5183">
              <w:rPr>
                <w:rFonts w:asciiTheme="majorBidi" w:hAnsiTheme="majorBidi" w:cstheme="majorBidi"/>
                <w:sz w:val="24"/>
                <w:szCs w:val="24"/>
              </w:rPr>
              <w:t>:00</w:t>
            </w:r>
            <w:r w:rsidR="00CA0632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5F5D3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F5183">
              <w:rPr>
                <w:rFonts w:asciiTheme="majorBidi" w:hAnsiTheme="majorBidi" w:cstheme="majorBidi"/>
                <w:sz w:val="24"/>
                <w:szCs w:val="24"/>
              </w:rPr>
              <w:t>Saturday, Sunday</w:t>
            </w:r>
            <w:r w:rsidR="00F60A2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787A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60A2C">
              <w:rPr>
                <w:rFonts w:asciiTheme="majorBidi" w:hAnsiTheme="majorBidi" w:cstheme="majorBidi"/>
                <w:sz w:val="24"/>
                <w:szCs w:val="24"/>
              </w:rPr>
              <w:t>Monday</w:t>
            </w:r>
            <w:r w:rsidR="006D4E15"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r w:rsidR="008F5183">
              <w:rPr>
                <w:rFonts w:asciiTheme="majorBidi" w:hAnsiTheme="majorBidi" w:cstheme="majorBidi"/>
                <w:sz w:val="24"/>
                <w:szCs w:val="24"/>
              </w:rPr>
              <w:t>Tuesday</w:t>
            </w:r>
          </w:p>
        </w:tc>
      </w:tr>
    </w:tbl>
    <w:p w14:paraId="22C7D86B" w14:textId="77777777" w:rsidR="004B611D" w:rsidRPr="00A35FAB" w:rsidRDefault="004B611D" w:rsidP="004B611D">
      <w:pPr>
        <w:spacing w:after="0"/>
        <w:rPr>
          <w:rFonts w:asciiTheme="majorBidi" w:hAnsiTheme="majorBidi" w:cstheme="majorBidi"/>
          <w:sz w:val="16"/>
          <w:szCs w:val="16"/>
        </w:rPr>
      </w:pPr>
    </w:p>
    <w:p w14:paraId="67C63565" w14:textId="77777777" w:rsidR="004C0666" w:rsidRPr="00233B1A" w:rsidRDefault="003A19DF" w:rsidP="00233B1A">
      <w:pPr>
        <w:spacing w:after="12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33B1A">
        <w:rPr>
          <w:rFonts w:asciiTheme="majorBidi" w:hAnsiTheme="majorBidi" w:cstheme="majorBidi"/>
          <w:b/>
          <w:bCs/>
          <w:sz w:val="32"/>
          <w:szCs w:val="32"/>
          <w:u w:val="single"/>
        </w:rPr>
        <w:t>Course Outlines</w:t>
      </w:r>
      <w:r w:rsidR="00521AB4" w:rsidRPr="00233B1A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tbl>
      <w:tblPr>
        <w:tblStyle w:val="TableGrid"/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7668"/>
      </w:tblGrid>
      <w:tr w:rsidR="004C0666" w:rsidRPr="00A35FAB" w14:paraId="35792C2E" w14:textId="77777777" w:rsidTr="00541097">
        <w:tc>
          <w:tcPr>
            <w:tcW w:w="1344" w:type="dxa"/>
            <w:shd w:val="clear" w:color="auto" w:fill="D9D9D9" w:themeFill="background1" w:themeFillShade="D9"/>
          </w:tcPr>
          <w:p w14:paraId="39FB4A32" w14:textId="77777777" w:rsidR="004C0666" w:rsidRPr="00A35FAB" w:rsidRDefault="00802F36" w:rsidP="004A1CFE">
            <w:pPr>
              <w:spacing w:before="60" w:after="60"/>
              <w:ind w:right="16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7881" w:type="dxa"/>
            <w:shd w:val="clear" w:color="auto" w:fill="D9D9D9" w:themeFill="background1" w:themeFillShade="D9"/>
          </w:tcPr>
          <w:p w14:paraId="785A2638" w14:textId="77777777" w:rsidR="004C0666" w:rsidRPr="00A35FAB" w:rsidRDefault="00802F36" w:rsidP="004A1CFE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Topic</w:t>
            </w:r>
          </w:p>
        </w:tc>
      </w:tr>
      <w:tr w:rsidR="00541097" w:rsidRPr="00A35FAB" w14:paraId="0EA2CAE2" w14:textId="77777777" w:rsidTr="00541097">
        <w:tc>
          <w:tcPr>
            <w:tcW w:w="1344" w:type="dxa"/>
          </w:tcPr>
          <w:p w14:paraId="04A0A1AD" w14:textId="77777777" w:rsidR="00541097" w:rsidRPr="00541097" w:rsidRDefault="00541097" w:rsidP="00541097">
            <w:pPr>
              <w:spacing w:after="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097">
              <w:rPr>
                <w:rFonts w:asciiTheme="majorBidi" w:hAnsiTheme="majorBidi" w:cstheme="majorBidi"/>
                <w:sz w:val="24"/>
                <w:szCs w:val="24"/>
              </w:rPr>
              <w:t>(1)</w:t>
            </w:r>
          </w:p>
        </w:tc>
        <w:tc>
          <w:tcPr>
            <w:tcW w:w="7881" w:type="dxa"/>
          </w:tcPr>
          <w:p w14:paraId="21672FD5" w14:textId="77777777" w:rsidR="00541097" w:rsidRPr="00541097" w:rsidRDefault="00100F3D" w:rsidP="00541097">
            <w:pPr>
              <w:spacing w:after="8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100F3D">
              <w:rPr>
                <w:rFonts w:asciiTheme="majorBidi" w:hAnsiTheme="majorBidi" w:cstheme="majorBidi"/>
                <w:sz w:val="24"/>
                <w:szCs w:val="24"/>
              </w:rPr>
              <w:t>Introduction to Robotics</w:t>
            </w:r>
          </w:p>
        </w:tc>
      </w:tr>
      <w:tr w:rsidR="00541097" w:rsidRPr="00A35FAB" w14:paraId="635F709A" w14:textId="77777777" w:rsidTr="00541097">
        <w:tc>
          <w:tcPr>
            <w:tcW w:w="1344" w:type="dxa"/>
          </w:tcPr>
          <w:p w14:paraId="164E050A" w14:textId="77777777" w:rsidR="00541097" w:rsidRPr="00541097" w:rsidRDefault="00541097" w:rsidP="00B712BF">
            <w:pPr>
              <w:spacing w:after="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097">
              <w:rPr>
                <w:rFonts w:asciiTheme="majorBidi" w:hAnsiTheme="majorBidi" w:cstheme="majorBidi"/>
                <w:sz w:val="24"/>
                <w:szCs w:val="24"/>
              </w:rPr>
              <w:t>(2</w:t>
            </w:r>
            <w:r w:rsidR="00100F3D">
              <w:rPr>
                <w:rFonts w:asciiTheme="majorBidi" w:hAnsiTheme="majorBidi" w:cstheme="majorBidi"/>
                <w:sz w:val="24"/>
                <w:szCs w:val="24"/>
              </w:rPr>
              <w:t>, 3</w:t>
            </w:r>
            <w:r w:rsidRPr="00541097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7881" w:type="dxa"/>
          </w:tcPr>
          <w:p w14:paraId="4A24084E" w14:textId="77777777" w:rsidR="00541097" w:rsidRPr="00541097" w:rsidRDefault="00100F3D" w:rsidP="00100F3D">
            <w:pPr>
              <w:spacing w:after="8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Robot manipulator</w:t>
            </w:r>
            <w:r w:rsidRPr="00100F3D">
              <w:rPr>
                <w:rFonts w:asciiTheme="majorBidi" w:hAnsiTheme="majorBidi" w:cstheme="majorBidi"/>
                <w:sz w:val="24"/>
                <w:szCs w:val="24"/>
              </w:rPr>
              <w:t>: Spatial Descriptions and Transformations</w:t>
            </w:r>
          </w:p>
        </w:tc>
      </w:tr>
      <w:tr w:rsidR="00541097" w:rsidRPr="00A35FAB" w14:paraId="4A120A38" w14:textId="77777777" w:rsidTr="00541097">
        <w:tc>
          <w:tcPr>
            <w:tcW w:w="1344" w:type="dxa"/>
          </w:tcPr>
          <w:p w14:paraId="5F6F9CBC" w14:textId="77777777" w:rsidR="00541097" w:rsidRPr="00541097" w:rsidRDefault="00100F3D" w:rsidP="00B712BF">
            <w:pPr>
              <w:spacing w:after="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B712BF">
              <w:rPr>
                <w:rFonts w:asciiTheme="majorBidi" w:hAnsiTheme="majorBidi" w:cstheme="majorBidi"/>
                <w:sz w:val="24"/>
                <w:szCs w:val="24"/>
              </w:rPr>
              <w:t xml:space="preserve">4,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5, 6)</w:t>
            </w:r>
          </w:p>
        </w:tc>
        <w:tc>
          <w:tcPr>
            <w:tcW w:w="7881" w:type="dxa"/>
          </w:tcPr>
          <w:p w14:paraId="57DCBB80" w14:textId="77777777" w:rsidR="00541097" w:rsidRPr="00541097" w:rsidRDefault="00100F3D" w:rsidP="00541097">
            <w:pPr>
              <w:spacing w:after="8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100F3D">
              <w:rPr>
                <w:rFonts w:asciiTheme="majorBidi" w:hAnsiTheme="majorBidi" w:cstheme="majorBidi"/>
                <w:sz w:val="24"/>
                <w:szCs w:val="24"/>
              </w:rPr>
              <w:t>Forward Manipulator Kinematics (DH Parameters)</w:t>
            </w:r>
          </w:p>
        </w:tc>
      </w:tr>
      <w:tr w:rsidR="00100F3D" w:rsidRPr="00A35FAB" w14:paraId="0196FB67" w14:textId="77777777" w:rsidTr="00541097">
        <w:tc>
          <w:tcPr>
            <w:tcW w:w="1344" w:type="dxa"/>
          </w:tcPr>
          <w:p w14:paraId="311EF5B0" w14:textId="77777777" w:rsidR="00100F3D" w:rsidRPr="00541097" w:rsidRDefault="00100F3D" w:rsidP="00B712BF">
            <w:pPr>
              <w:spacing w:after="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B712BF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B712BF">
              <w:rPr>
                <w:rFonts w:asciiTheme="majorBidi" w:hAnsiTheme="majorBidi" w:cstheme="majorBidi"/>
                <w:sz w:val="24"/>
                <w:szCs w:val="24"/>
              </w:rPr>
              <w:t xml:space="preserve"> 8</w:t>
            </w:r>
            <w:r w:rsidR="00DA24ED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B712BF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7881" w:type="dxa"/>
          </w:tcPr>
          <w:p w14:paraId="0BC437A2" w14:textId="77777777" w:rsidR="00100F3D" w:rsidRPr="00100F3D" w:rsidRDefault="00100F3D" w:rsidP="008867D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00F3D">
              <w:rPr>
                <w:rFonts w:asciiTheme="majorBidi" w:hAnsiTheme="majorBidi" w:cstheme="majorBidi"/>
                <w:sz w:val="24"/>
                <w:szCs w:val="24"/>
              </w:rPr>
              <w:t>Inverse Manipulator Kinematics</w:t>
            </w:r>
          </w:p>
        </w:tc>
      </w:tr>
      <w:tr w:rsidR="00100F3D" w:rsidRPr="00A35FAB" w14:paraId="7D2B122A" w14:textId="77777777" w:rsidTr="00541097">
        <w:tc>
          <w:tcPr>
            <w:tcW w:w="1344" w:type="dxa"/>
          </w:tcPr>
          <w:p w14:paraId="18373EB7" w14:textId="77777777" w:rsidR="00100F3D" w:rsidRPr="00541097" w:rsidRDefault="00100F3D" w:rsidP="00B712BF">
            <w:pPr>
              <w:spacing w:after="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(10, 11)</w:t>
            </w:r>
          </w:p>
        </w:tc>
        <w:tc>
          <w:tcPr>
            <w:tcW w:w="7881" w:type="dxa"/>
          </w:tcPr>
          <w:p w14:paraId="1A6DB0F9" w14:textId="77777777" w:rsidR="00100F3D" w:rsidRPr="00541097" w:rsidRDefault="00CA0632" w:rsidP="00CA063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Differential </w:t>
            </w:r>
            <w:r w:rsidR="00100F3D" w:rsidRPr="00100F3D">
              <w:rPr>
                <w:rFonts w:asciiTheme="majorBidi" w:hAnsiTheme="majorBidi" w:cstheme="majorBidi"/>
                <w:sz w:val="24"/>
                <w:szCs w:val="24"/>
              </w:rPr>
              <w:t>Kinematics (Jacobian Matrix) and Singularity</w:t>
            </w:r>
          </w:p>
        </w:tc>
      </w:tr>
      <w:tr w:rsidR="00100F3D" w:rsidRPr="00A35FAB" w14:paraId="0B5D9119" w14:textId="77777777" w:rsidTr="00541097">
        <w:tc>
          <w:tcPr>
            <w:tcW w:w="1344" w:type="dxa"/>
          </w:tcPr>
          <w:p w14:paraId="7864C54F" w14:textId="77777777" w:rsidR="00100F3D" w:rsidRPr="00541097" w:rsidRDefault="00100F3D" w:rsidP="00DA24ED">
            <w:pPr>
              <w:spacing w:after="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B712BF">
              <w:rPr>
                <w:rFonts w:asciiTheme="majorBidi" w:hAnsiTheme="majorBidi" w:cstheme="majorBidi"/>
                <w:sz w:val="24"/>
                <w:szCs w:val="24"/>
              </w:rPr>
              <w:t xml:space="preserve">12, </w:t>
            </w:r>
            <w:r w:rsidR="00DA24ED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7881" w:type="dxa"/>
          </w:tcPr>
          <w:p w14:paraId="4CF26D72" w14:textId="77777777" w:rsidR="00100F3D" w:rsidRPr="00541097" w:rsidRDefault="00100F3D" w:rsidP="00B712BF">
            <w:pPr>
              <w:spacing w:after="8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100F3D">
              <w:rPr>
                <w:rFonts w:asciiTheme="majorBidi" w:hAnsiTheme="majorBidi" w:cstheme="majorBidi"/>
                <w:sz w:val="24"/>
                <w:szCs w:val="24"/>
              </w:rPr>
              <w:t>Dynamics of Manipulator</w:t>
            </w:r>
            <w:r w:rsidR="00B712BF">
              <w:rPr>
                <w:rFonts w:asciiTheme="majorBidi" w:hAnsiTheme="majorBidi" w:cstheme="majorBidi"/>
                <w:sz w:val="24"/>
                <w:szCs w:val="24"/>
              </w:rPr>
              <w:t xml:space="preserve"> and control </w:t>
            </w:r>
          </w:p>
        </w:tc>
      </w:tr>
      <w:tr w:rsidR="00100F3D" w:rsidRPr="00A35FAB" w14:paraId="0033A4CD" w14:textId="77777777" w:rsidTr="008867DC">
        <w:tc>
          <w:tcPr>
            <w:tcW w:w="1344" w:type="dxa"/>
          </w:tcPr>
          <w:p w14:paraId="1F942807" w14:textId="77777777" w:rsidR="00100F3D" w:rsidRPr="00541097" w:rsidRDefault="00DA24ED" w:rsidP="00B712BF">
            <w:pPr>
              <w:spacing w:after="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B712B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881" w:type="dxa"/>
            <w:vAlign w:val="center"/>
          </w:tcPr>
          <w:p w14:paraId="11D05403" w14:textId="77777777" w:rsidR="00100F3D" w:rsidRPr="00100F3D" w:rsidRDefault="00B712BF" w:rsidP="00E472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Introduction to mobile robots</w:t>
            </w:r>
          </w:p>
        </w:tc>
      </w:tr>
      <w:tr w:rsidR="00B712BF" w:rsidRPr="00A35FAB" w14:paraId="17FFC735" w14:textId="77777777" w:rsidTr="008867DC">
        <w:tc>
          <w:tcPr>
            <w:tcW w:w="1344" w:type="dxa"/>
          </w:tcPr>
          <w:p w14:paraId="5845F84E" w14:textId="77777777" w:rsidR="00B712BF" w:rsidRDefault="00B712BF" w:rsidP="00DA24ED">
            <w:pPr>
              <w:spacing w:after="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7881" w:type="dxa"/>
            <w:vAlign w:val="center"/>
          </w:tcPr>
          <w:p w14:paraId="0F53AC25" w14:textId="77777777" w:rsidR="00B712BF" w:rsidRPr="00100F3D" w:rsidRDefault="00F6107B" w:rsidP="00E472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Locomotion</w:t>
            </w:r>
            <w:r w:rsidR="001A3FBB">
              <w:rPr>
                <w:rFonts w:asciiTheme="majorBidi" w:hAnsiTheme="majorBidi" w:cstheme="majorBidi"/>
                <w:sz w:val="24"/>
                <w:szCs w:val="24"/>
              </w:rPr>
              <w:t xml:space="preserve"> and sensors</w:t>
            </w:r>
          </w:p>
        </w:tc>
      </w:tr>
      <w:tr w:rsidR="00B712BF" w:rsidRPr="00A35FAB" w14:paraId="48C7DB72" w14:textId="77777777" w:rsidTr="008867DC">
        <w:tc>
          <w:tcPr>
            <w:tcW w:w="1344" w:type="dxa"/>
          </w:tcPr>
          <w:p w14:paraId="4A8A05D5" w14:textId="77777777" w:rsidR="00B712BF" w:rsidRDefault="00B712BF" w:rsidP="00DA24ED">
            <w:pPr>
              <w:spacing w:after="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7881" w:type="dxa"/>
            <w:vAlign w:val="center"/>
          </w:tcPr>
          <w:p w14:paraId="2C0EA475" w14:textId="77777777" w:rsidR="00B712BF" w:rsidRPr="00100F3D" w:rsidRDefault="00F6107B" w:rsidP="00E472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Kinematics</w:t>
            </w:r>
          </w:p>
        </w:tc>
      </w:tr>
    </w:tbl>
    <w:p w14:paraId="363A6E12" w14:textId="77777777" w:rsidR="000E5CAD" w:rsidRDefault="000E5CAD" w:rsidP="00CF119E">
      <w:pPr>
        <w:spacing w:after="120"/>
        <w:ind w:right="-243"/>
        <w:jc w:val="both"/>
        <w:rPr>
          <w:rFonts w:asciiTheme="majorBidi" w:hAnsiTheme="majorBidi" w:cstheme="majorBidi"/>
          <w:b/>
          <w:bCs/>
          <w:sz w:val="30"/>
          <w:szCs w:val="30"/>
          <w:u w:val="single"/>
        </w:rPr>
      </w:pPr>
    </w:p>
    <w:p w14:paraId="7A9D7137" w14:textId="77777777" w:rsidR="00823ACD" w:rsidRPr="000F5FEE" w:rsidRDefault="00F27C70" w:rsidP="00CF119E">
      <w:pPr>
        <w:spacing w:after="120"/>
        <w:ind w:right="-243"/>
        <w:jc w:val="both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 w:rsidRPr="000F5FEE">
        <w:rPr>
          <w:rFonts w:asciiTheme="majorBidi" w:hAnsiTheme="majorBidi" w:cstheme="majorBidi"/>
          <w:b/>
          <w:bCs/>
          <w:sz w:val="30"/>
          <w:szCs w:val="30"/>
          <w:u w:val="single"/>
        </w:rPr>
        <w:t>Cours</w:t>
      </w:r>
      <w:r w:rsidR="00521AB4" w:rsidRPr="000F5FEE">
        <w:rPr>
          <w:rFonts w:asciiTheme="majorBidi" w:hAnsiTheme="majorBidi" w:cstheme="majorBidi"/>
          <w:b/>
          <w:bCs/>
          <w:sz w:val="30"/>
          <w:szCs w:val="30"/>
          <w:u w:val="single"/>
        </w:rPr>
        <w:t>e Learning Outcomes with reference</w:t>
      </w:r>
      <w:r w:rsidRPr="000F5FEE"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 to ABET Student Outcomes</w:t>
      </w:r>
      <w:r w:rsidR="00823ACD" w:rsidRPr="000F5FEE">
        <w:rPr>
          <w:rFonts w:asciiTheme="majorBidi" w:hAnsiTheme="majorBidi" w:cstheme="majorBidi"/>
          <w:b/>
          <w:bCs/>
          <w:sz w:val="30"/>
          <w:szCs w:val="30"/>
          <w:u w:val="single"/>
        </w:rPr>
        <w:t>:</w:t>
      </w:r>
    </w:p>
    <w:p w14:paraId="050D5288" w14:textId="77777777" w:rsidR="002E604F" w:rsidRPr="00A35FAB" w:rsidRDefault="002E604F" w:rsidP="00BC685B">
      <w:pPr>
        <w:spacing w:after="120"/>
        <w:rPr>
          <w:rFonts w:asciiTheme="majorBidi" w:hAnsiTheme="majorBidi" w:cstheme="majorBidi"/>
          <w:b/>
          <w:bCs/>
          <w:sz w:val="32"/>
          <w:szCs w:val="32"/>
        </w:rPr>
      </w:pPr>
      <w:r w:rsidRPr="00A35FAB">
        <w:rPr>
          <w:rFonts w:asciiTheme="majorBidi" w:hAnsiTheme="majorBidi" w:cstheme="majorBidi"/>
          <w:sz w:val="24"/>
          <w:szCs w:val="24"/>
        </w:rPr>
        <w:t>Upon success</w:t>
      </w:r>
      <w:r w:rsidR="00541097">
        <w:rPr>
          <w:rFonts w:asciiTheme="majorBidi" w:hAnsiTheme="majorBidi" w:cstheme="majorBidi"/>
          <w:sz w:val="24"/>
          <w:szCs w:val="24"/>
        </w:rPr>
        <w:t xml:space="preserve">ful completion of this course, </w:t>
      </w:r>
      <w:r w:rsidRPr="00A35FAB">
        <w:rPr>
          <w:rFonts w:asciiTheme="majorBidi" w:hAnsiTheme="majorBidi" w:cstheme="majorBidi"/>
          <w:sz w:val="24"/>
          <w:szCs w:val="24"/>
        </w:rPr>
        <w:t>student should:</w:t>
      </w: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7355"/>
        <w:gridCol w:w="1473"/>
      </w:tblGrid>
      <w:tr w:rsidR="00100F3D" w:rsidRPr="00A35FAB" w14:paraId="0BAD5B70" w14:textId="77777777" w:rsidTr="00342AA8">
        <w:tc>
          <w:tcPr>
            <w:tcW w:w="442" w:type="dxa"/>
            <w:vAlign w:val="center"/>
          </w:tcPr>
          <w:p w14:paraId="6B23CF25" w14:textId="77777777" w:rsidR="00100F3D" w:rsidRPr="00A35FAB" w:rsidRDefault="00100F3D" w:rsidP="003D7C92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7355" w:type="dxa"/>
          </w:tcPr>
          <w:p w14:paraId="57CEB0EE" w14:textId="77777777" w:rsidR="00100F3D" w:rsidRPr="005835FA" w:rsidRDefault="00100F3D" w:rsidP="008867D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35FA">
              <w:rPr>
                <w:rFonts w:asciiTheme="majorBidi" w:hAnsiTheme="majorBidi" w:cstheme="majorBidi"/>
                <w:sz w:val="24"/>
                <w:szCs w:val="24"/>
              </w:rPr>
              <w:t xml:space="preserve">Understand the </w:t>
            </w:r>
            <w:r w:rsidR="00C64D2B">
              <w:rPr>
                <w:rFonts w:asciiTheme="majorBidi" w:hAnsiTheme="majorBidi" w:cstheme="majorBidi"/>
                <w:sz w:val="24"/>
                <w:szCs w:val="24"/>
              </w:rPr>
              <w:t xml:space="preserve">types and </w:t>
            </w:r>
            <w:r w:rsidRPr="005835FA">
              <w:rPr>
                <w:rFonts w:asciiTheme="majorBidi" w:hAnsiTheme="majorBidi" w:cstheme="majorBidi"/>
                <w:sz w:val="24"/>
                <w:szCs w:val="24"/>
              </w:rPr>
              <w:t>main concepts of robotics.</w:t>
            </w:r>
          </w:p>
        </w:tc>
        <w:tc>
          <w:tcPr>
            <w:tcW w:w="1473" w:type="dxa"/>
            <w:vAlign w:val="center"/>
          </w:tcPr>
          <w:p w14:paraId="2F668948" w14:textId="77777777" w:rsidR="00100F3D" w:rsidRPr="00785E7E" w:rsidRDefault="00AF5356" w:rsidP="00AF53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[1</w:t>
            </w:r>
            <w:r w:rsidR="00BB1F46" w:rsidRPr="00785E7E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]</w:t>
            </w:r>
          </w:p>
        </w:tc>
      </w:tr>
      <w:tr w:rsidR="00100F3D" w:rsidRPr="00A35FAB" w14:paraId="45CD5A18" w14:textId="77777777" w:rsidTr="00342AA8">
        <w:tc>
          <w:tcPr>
            <w:tcW w:w="442" w:type="dxa"/>
            <w:vAlign w:val="center"/>
          </w:tcPr>
          <w:p w14:paraId="149987B8" w14:textId="77777777" w:rsidR="00100F3D" w:rsidRPr="00A35FAB" w:rsidRDefault="00C64D2B" w:rsidP="003D7C92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100F3D" w:rsidRPr="00A35FA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355" w:type="dxa"/>
          </w:tcPr>
          <w:p w14:paraId="60F861E1" w14:textId="77777777" w:rsidR="00100F3D" w:rsidRPr="005835FA" w:rsidRDefault="00100F3D" w:rsidP="00671156">
            <w:pPr>
              <w:pStyle w:val="Default"/>
              <w:spacing w:after="47"/>
              <w:rPr>
                <w:rFonts w:asciiTheme="majorBidi" w:hAnsiTheme="majorBidi" w:cstheme="majorBidi"/>
              </w:rPr>
            </w:pPr>
            <w:r w:rsidRPr="005835FA">
              <w:rPr>
                <w:rFonts w:asciiTheme="majorBidi" w:hAnsiTheme="majorBidi" w:cstheme="majorBidi"/>
              </w:rPr>
              <w:t>Understand the mathematical modeling of robot</w:t>
            </w:r>
            <w:r w:rsidR="00671156">
              <w:rPr>
                <w:rFonts w:asciiTheme="majorBidi" w:hAnsiTheme="majorBidi" w:cstheme="majorBidi"/>
              </w:rPr>
              <w:t>s</w:t>
            </w:r>
            <w:r w:rsidRPr="005835FA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473" w:type="dxa"/>
            <w:vAlign w:val="center"/>
          </w:tcPr>
          <w:p w14:paraId="33CFCBE2" w14:textId="77777777" w:rsidR="00100F3D" w:rsidRPr="00785E7E" w:rsidRDefault="00100F3D" w:rsidP="00AF53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[</w:t>
            </w:r>
            <w:r w:rsidR="00AF535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1</w:t>
            </w:r>
            <w:r w:rsidRPr="00785E7E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]</w:t>
            </w:r>
          </w:p>
        </w:tc>
      </w:tr>
      <w:tr w:rsidR="00100F3D" w:rsidRPr="00A35FAB" w14:paraId="3EA97B77" w14:textId="77777777" w:rsidTr="00342AA8">
        <w:tc>
          <w:tcPr>
            <w:tcW w:w="442" w:type="dxa"/>
            <w:vAlign w:val="center"/>
          </w:tcPr>
          <w:p w14:paraId="72061F03" w14:textId="77777777" w:rsidR="00100F3D" w:rsidRPr="00A35FAB" w:rsidRDefault="00C64D2B" w:rsidP="003D7C92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100F3D" w:rsidRPr="00A35FA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355" w:type="dxa"/>
          </w:tcPr>
          <w:p w14:paraId="6FE09D30" w14:textId="77777777" w:rsidR="00100F3D" w:rsidRPr="005835FA" w:rsidRDefault="00890D5A" w:rsidP="00883104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ar-SA"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ar-SA" w:bidi="ar-JO"/>
              </w:rPr>
              <w:t xml:space="preserve">Simulate and </w:t>
            </w:r>
            <w:r w:rsidR="00671156" w:rsidRPr="00671156">
              <w:rPr>
                <w:rFonts w:asciiTheme="majorBidi" w:eastAsia="Times New Roman" w:hAnsiTheme="majorBidi" w:cstheme="majorBidi"/>
                <w:sz w:val="24"/>
                <w:szCs w:val="24"/>
                <w:lang w:eastAsia="ar-SA" w:bidi="ar-JO"/>
              </w:rPr>
              <w:t>analy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ar-SA" w:bidi="ar-JO"/>
              </w:rPr>
              <w:t>ze of</w:t>
            </w:r>
            <w:r w:rsidR="00671156" w:rsidRPr="00671156">
              <w:rPr>
                <w:rFonts w:asciiTheme="majorBidi" w:eastAsia="Times New Roman" w:hAnsiTheme="majorBidi" w:cstheme="majorBidi"/>
                <w:sz w:val="24"/>
                <w:szCs w:val="24"/>
                <w:lang w:eastAsia="ar-SA" w:bidi="ar-JO"/>
              </w:rPr>
              <w:t xml:space="preserve"> robotic systems </w:t>
            </w:r>
            <w:r w:rsidR="00F174ED">
              <w:rPr>
                <w:rFonts w:asciiTheme="majorBidi" w:eastAsia="Times New Roman" w:hAnsiTheme="majorBidi" w:cstheme="majorBidi"/>
                <w:sz w:val="24"/>
                <w:szCs w:val="24"/>
                <w:lang w:eastAsia="ar-SA" w:bidi="ar-JO"/>
              </w:rPr>
              <w:t>u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ar-SA" w:bidi="ar-JO"/>
              </w:rPr>
              <w:t xml:space="preserve">sing </w:t>
            </w:r>
            <w:r w:rsidR="00883104">
              <w:rPr>
                <w:rFonts w:asciiTheme="majorBidi" w:eastAsia="Times New Roman" w:hAnsiTheme="majorBidi" w:cstheme="majorBidi"/>
                <w:sz w:val="24"/>
                <w:szCs w:val="24"/>
                <w:lang w:eastAsia="ar-SA" w:bidi="ar-JO"/>
              </w:rPr>
              <w:t>software (i.e. MATLAB)</w:t>
            </w:r>
          </w:p>
        </w:tc>
        <w:tc>
          <w:tcPr>
            <w:tcW w:w="1473" w:type="dxa"/>
            <w:vAlign w:val="center"/>
          </w:tcPr>
          <w:p w14:paraId="16FB383F" w14:textId="77777777" w:rsidR="00100F3D" w:rsidRPr="00785E7E" w:rsidRDefault="00D764EF" w:rsidP="00C22D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[</w:t>
            </w:r>
            <w:r w:rsidR="00C22D65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1</w:t>
            </w:r>
            <w:r w:rsidR="00100F3D" w:rsidRPr="00785E7E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]</w:t>
            </w:r>
          </w:p>
        </w:tc>
      </w:tr>
      <w:tr w:rsidR="00C22D65" w:rsidRPr="00A35FAB" w14:paraId="1C522933" w14:textId="77777777" w:rsidTr="00342AA8">
        <w:tc>
          <w:tcPr>
            <w:tcW w:w="442" w:type="dxa"/>
            <w:vAlign w:val="center"/>
          </w:tcPr>
          <w:p w14:paraId="06F24F03" w14:textId="77777777" w:rsidR="00C22D65" w:rsidRDefault="0000200E" w:rsidP="003D7C92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C22D65" w:rsidRPr="00A35FA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355" w:type="dxa"/>
          </w:tcPr>
          <w:p w14:paraId="18CDE435" w14:textId="77777777" w:rsidR="00C22D65" w:rsidRDefault="0000200E" w:rsidP="00500156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ar-SA"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ar-SA" w:bidi="ar-JO"/>
              </w:rPr>
              <w:t>Ability to search and summarize a robotic subject that was not covered deeply in the course</w:t>
            </w:r>
          </w:p>
        </w:tc>
        <w:tc>
          <w:tcPr>
            <w:tcW w:w="1473" w:type="dxa"/>
            <w:vAlign w:val="center"/>
          </w:tcPr>
          <w:p w14:paraId="2DB88EFC" w14:textId="77777777" w:rsidR="00C22D65" w:rsidRDefault="0000200E" w:rsidP="0000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[7</w:t>
            </w:r>
            <w:r w:rsidRPr="00785E7E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]</w:t>
            </w:r>
          </w:p>
        </w:tc>
      </w:tr>
    </w:tbl>
    <w:p w14:paraId="1703403A" w14:textId="77777777" w:rsidR="00155B1A" w:rsidRPr="00A35FAB" w:rsidRDefault="00155B1A" w:rsidP="00823ACD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2C3BB79" w14:textId="77777777" w:rsidR="009C78EE" w:rsidRPr="000F5FEE" w:rsidRDefault="00521AB4" w:rsidP="00C3655B">
      <w:pPr>
        <w:spacing w:after="12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F5FEE">
        <w:rPr>
          <w:rFonts w:asciiTheme="majorBidi" w:hAnsiTheme="majorBidi" w:cstheme="majorBidi"/>
          <w:b/>
          <w:bCs/>
          <w:sz w:val="32"/>
          <w:szCs w:val="32"/>
          <w:u w:val="single"/>
        </w:rPr>
        <w:t>Assessment Guidance</w:t>
      </w:r>
      <w:r w:rsidR="009C78EE" w:rsidRPr="000F5FEE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14:paraId="59FBF8F5" w14:textId="77777777" w:rsidR="009C78EE" w:rsidRPr="00A35FAB" w:rsidRDefault="00521AB4" w:rsidP="00BC685B">
      <w:p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Evaluation of the student</w:t>
      </w:r>
      <w:r w:rsidR="009C78EE" w:rsidRPr="00A35FAB">
        <w:rPr>
          <w:rFonts w:asciiTheme="majorBidi" w:hAnsiTheme="majorBidi" w:cstheme="majorBidi"/>
          <w:sz w:val="24"/>
          <w:szCs w:val="24"/>
        </w:rPr>
        <w:t xml:space="preserve"> performance</w:t>
      </w:r>
      <w:r>
        <w:rPr>
          <w:rFonts w:asciiTheme="majorBidi" w:hAnsiTheme="majorBidi" w:cstheme="majorBidi"/>
          <w:sz w:val="24"/>
          <w:szCs w:val="24"/>
        </w:rPr>
        <w:t xml:space="preserve"> during the </w:t>
      </w:r>
      <w:r w:rsidR="00541097">
        <w:rPr>
          <w:rFonts w:asciiTheme="majorBidi" w:hAnsiTheme="majorBidi" w:cstheme="majorBidi"/>
          <w:sz w:val="24"/>
          <w:szCs w:val="24"/>
        </w:rPr>
        <w:t xml:space="preserve">semester </w:t>
      </w:r>
      <w:r w:rsidR="00541097" w:rsidRPr="00A35FAB">
        <w:rPr>
          <w:rFonts w:asciiTheme="majorBidi" w:hAnsiTheme="majorBidi" w:cstheme="majorBidi"/>
          <w:sz w:val="24"/>
          <w:szCs w:val="24"/>
        </w:rPr>
        <w:t>(</w:t>
      </w:r>
      <w:r w:rsidR="00BF110B">
        <w:rPr>
          <w:rFonts w:asciiTheme="majorBidi" w:hAnsiTheme="majorBidi" w:cstheme="majorBidi"/>
          <w:sz w:val="24"/>
          <w:szCs w:val="24"/>
        </w:rPr>
        <w:t>total</w:t>
      </w:r>
      <w:r>
        <w:rPr>
          <w:rFonts w:asciiTheme="majorBidi" w:hAnsiTheme="majorBidi" w:cstheme="majorBidi"/>
          <w:sz w:val="24"/>
          <w:szCs w:val="24"/>
        </w:rPr>
        <w:t xml:space="preserve"> final mark</w:t>
      </w:r>
      <w:r w:rsidR="009C78EE" w:rsidRPr="00A35FAB">
        <w:rPr>
          <w:rFonts w:asciiTheme="majorBidi" w:hAnsiTheme="majorBidi" w:cstheme="majorBidi"/>
          <w:sz w:val="24"/>
          <w:szCs w:val="24"/>
        </w:rPr>
        <w:t>) will be</w:t>
      </w:r>
      <w:r>
        <w:rPr>
          <w:rFonts w:asciiTheme="majorBidi" w:hAnsiTheme="majorBidi" w:cstheme="majorBidi"/>
          <w:sz w:val="24"/>
          <w:szCs w:val="24"/>
        </w:rPr>
        <w:t xml:space="preserve"> conducted according to the following activities</w:t>
      </w:r>
      <w:r w:rsidR="009C78EE" w:rsidRPr="00A35FAB"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tblW w:w="92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285"/>
      </w:tblGrid>
      <w:tr w:rsidR="000C12F6" w:rsidRPr="00A35FAB" w14:paraId="6D0367E8" w14:textId="77777777" w:rsidTr="000C12F6">
        <w:tc>
          <w:tcPr>
            <w:tcW w:w="1985" w:type="dxa"/>
          </w:tcPr>
          <w:p w14:paraId="328AAD57" w14:textId="77777777" w:rsidR="000C12F6" w:rsidRPr="00A35FAB" w:rsidRDefault="000C12F6" w:rsidP="008867DC">
            <w:pPr>
              <w:tabs>
                <w:tab w:val="left" w:pos="1674"/>
              </w:tabs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Midterm Exam</w:t>
            </w:r>
            <w:r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85" w:type="dxa"/>
          </w:tcPr>
          <w:p w14:paraId="0D28B062" w14:textId="77777777" w:rsidR="000C12F6" w:rsidRPr="00A35FAB" w:rsidRDefault="000C12F6" w:rsidP="007D7E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2F58">
              <w:rPr>
                <w:rFonts w:asciiTheme="majorBidi" w:hAnsiTheme="majorBidi" w:cstheme="majorBidi"/>
                <w:sz w:val="24"/>
                <w:szCs w:val="24"/>
              </w:rPr>
              <w:t>Midterm exam will cover about 8-weeks of lectures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4B2F5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0C12F6" w:rsidRPr="00A35FAB" w14:paraId="75A20E9B" w14:textId="77777777" w:rsidTr="000C12F6">
        <w:tc>
          <w:tcPr>
            <w:tcW w:w="1985" w:type="dxa"/>
          </w:tcPr>
          <w:p w14:paraId="36B613FC" w14:textId="77777777" w:rsidR="000C12F6" w:rsidRPr="00A35FAB" w:rsidRDefault="001A3FBB" w:rsidP="001A3FBB">
            <w:pPr>
              <w:tabs>
                <w:tab w:val="left" w:pos="1674"/>
              </w:tabs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Others (</w:t>
            </w:r>
            <w:r w:rsidR="000C12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W, Quizzes, project)</w:t>
            </w:r>
            <w:r w:rsidR="000C12F6" w:rsidRPr="00A35FAB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7285" w:type="dxa"/>
          </w:tcPr>
          <w:p w14:paraId="0229892F" w14:textId="77777777" w:rsidR="000C12F6" w:rsidRDefault="000C12F6" w:rsidP="00AC4E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Students will be </w:t>
            </w:r>
            <w:r w:rsidR="007A1C05">
              <w:rPr>
                <w:rFonts w:asciiTheme="majorBidi" w:hAnsiTheme="majorBidi" w:cstheme="majorBidi"/>
                <w:sz w:val="24"/>
                <w:szCs w:val="24"/>
              </w:rPr>
              <w:t>given homework</w:t>
            </w:r>
            <w:r w:rsidR="00945B58">
              <w:rPr>
                <w:rFonts w:asciiTheme="majorBidi" w:hAnsiTheme="majorBidi" w:cstheme="majorBidi"/>
                <w:sz w:val="24"/>
                <w:szCs w:val="24"/>
              </w:rPr>
              <w:t xml:space="preserve"> assignments </w:t>
            </w:r>
            <w:r w:rsidR="00AC4E98">
              <w:rPr>
                <w:rFonts w:asciiTheme="majorBidi" w:hAnsiTheme="majorBidi" w:cstheme="majorBidi"/>
                <w:sz w:val="24"/>
                <w:szCs w:val="24"/>
              </w:rPr>
              <w:t xml:space="preserve">and Quizzes </w:t>
            </w:r>
            <w:r w:rsidR="00945B58">
              <w:rPr>
                <w:rFonts w:asciiTheme="majorBidi" w:hAnsiTheme="majorBidi" w:cstheme="majorBidi"/>
                <w:sz w:val="24"/>
                <w:szCs w:val="24"/>
              </w:rPr>
              <w:t>during this course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0E80935D" w14:textId="77777777" w:rsidR="000C12F6" w:rsidRPr="004B2F58" w:rsidRDefault="000C12F6" w:rsidP="008867D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28077B" w:rsidRPr="00A35FAB" w14:paraId="5152CEF9" w14:textId="77777777" w:rsidTr="000C12F6">
        <w:tc>
          <w:tcPr>
            <w:tcW w:w="1985" w:type="dxa"/>
          </w:tcPr>
          <w:p w14:paraId="65174D83" w14:textId="77777777" w:rsidR="0028077B" w:rsidRPr="00A35FAB" w:rsidRDefault="0028077B" w:rsidP="00D24490">
            <w:pPr>
              <w:tabs>
                <w:tab w:val="left" w:pos="1674"/>
              </w:tabs>
              <w:spacing w:after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Final Exam:</w:t>
            </w:r>
          </w:p>
        </w:tc>
        <w:tc>
          <w:tcPr>
            <w:tcW w:w="7285" w:type="dxa"/>
          </w:tcPr>
          <w:p w14:paraId="4A058882" w14:textId="77777777" w:rsidR="0028077B" w:rsidRPr="00A35FAB" w:rsidRDefault="00A30BE4" w:rsidP="00BC685B">
            <w:pPr>
              <w:spacing w:after="120"/>
              <w:ind w:right="702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students will undergo a scheduled final exam at the end of the semester covering the whole </w:t>
            </w:r>
            <w:r w:rsidR="008D5C86">
              <w:rPr>
                <w:rFonts w:asciiTheme="majorBidi" w:hAnsiTheme="majorBidi" w:cstheme="majorBidi"/>
                <w:sz w:val="24"/>
                <w:szCs w:val="24"/>
              </w:rPr>
              <w:t>materials taught in the course</w:t>
            </w:r>
            <w:r w:rsidR="008A5B33" w:rsidRPr="00A35FA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14:paraId="70DB07F0" w14:textId="77777777" w:rsidR="001936D8" w:rsidRPr="000F5FEE" w:rsidRDefault="001936D8" w:rsidP="008741A3">
      <w:pPr>
        <w:spacing w:after="12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F5FEE">
        <w:rPr>
          <w:rFonts w:asciiTheme="majorBidi" w:hAnsiTheme="majorBidi" w:cstheme="majorBidi"/>
          <w:b/>
          <w:bCs/>
          <w:sz w:val="32"/>
          <w:szCs w:val="32"/>
          <w:u w:val="single"/>
        </w:rPr>
        <w:t>Grading policy:</w:t>
      </w:r>
    </w:p>
    <w:tbl>
      <w:tblPr>
        <w:tblStyle w:val="TableGrid"/>
        <w:tblW w:w="0" w:type="auto"/>
        <w:tblInd w:w="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1890"/>
      </w:tblGrid>
      <w:tr w:rsidR="00383101" w:rsidRPr="00A35FAB" w14:paraId="41BB91C4" w14:textId="77777777" w:rsidTr="001A3FBB">
        <w:tc>
          <w:tcPr>
            <w:tcW w:w="3600" w:type="dxa"/>
          </w:tcPr>
          <w:p w14:paraId="1DCC6818" w14:textId="77777777" w:rsidR="00383101" w:rsidRPr="00A35FAB" w:rsidRDefault="000C12F6" w:rsidP="009C78E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Midterm</w:t>
            </w:r>
            <w:r w:rsidR="00383101" w:rsidRPr="00A35FAB">
              <w:rPr>
                <w:rFonts w:asciiTheme="majorBidi" w:hAnsiTheme="majorBidi" w:cstheme="majorBidi"/>
                <w:sz w:val="24"/>
                <w:szCs w:val="24"/>
              </w:rPr>
              <w:t xml:space="preserve"> Exam</w:t>
            </w:r>
          </w:p>
        </w:tc>
        <w:tc>
          <w:tcPr>
            <w:tcW w:w="1890" w:type="dxa"/>
          </w:tcPr>
          <w:p w14:paraId="45C21565" w14:textId="77777777" w:rsidR="00383101" w:rsidRPr="00A35FAB" w:rsidRDefault="000C12F6" w:rsidP="009C78E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383101" w:rsidRPr="00A35FAB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</w:tc>
      </w:tr>
      <w:tr w:rsidR="00383101" w:rsidRPr="00A35FAB" w14:paraId="63345F6C" w14:textId="77777777" w:rsidTr="001A3FBB">
        <w:tc>
          <w:tcPr>
            <w:tcW w:w="3600" w:type="dxa"/>
          </w:tcPr>
          <w:p w14:paraId="53D3F062" w14:textId="77777777" w:rsidR="00383101" w:rsidRPr="00A35FAB" w:rsidRDefault="001A3FBB" w:rsidP="001A3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F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Others (HW, Quizzes, project)</w:t>
            </w:r>
          </w:p>
        </w:tc>
        <w:tc>
          <w:tcPr>
            <w:tcW w:w="1890" w:type="dxa"/>
          </w:tcPr>
          <w:p w14:paraId="04B9B3D3" w14:textId="77777777" w:rsidR="009D0039" w:rsidRPr="00A35FAB" w:rsidRDefault="000C12F6" w:rsidP="0006483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383101" w:rsidRPr="00A35FAB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383101" w:rsidRPr="00A35FAB" w14:paraId="4312125A" w14:textId="77777777" w:rsidTr="001A3FBB">
        <w:tc>
          <w:tcPr>
            <w:tcW w:w="3600" w:type="dxa"/>
            <w:tcBorders>
              <w:bottom w:val="single" w:sz="4" w:space="0" w:color="auto"/>
            </w:tcBorders>
          </w:tcPr>
          <w:p w14:paraId="6B3D8DCB" w14:textId="77777777" w:rsidR="00383101" w:rsidRPr="00A35FAB" w:rsidRDefault="00383101" w:rsidP="009C78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sz w:val="24"/>
                <w:szCs w:val="24"/>
              </w:rPr>
              <w:t>Final Exam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375A39A" w14:textId="77777777" w:rsidR="00383101" w:rsidRPr="00A35FAB" w:rsidRDefault="00383101" w:rsidP="009C78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sz w:val="24"/>
                <w:szCs w:val="24"/>
              </w:rPr>
              <w:t>40%</w:t>
            </w:r>
          </w:p>
        </w:tc>
      </w:tr>
      <w:tr w:rsidR="00187959" w:rsidRPr="00A35FAB" w14:paraId="649AE9A5" w14:textId="77777777" w:rsidTr="001A3FBB">
        <w:tc>
          <w:tcPr>
            <w:tcW w:w="3600" w:type="dxa"/>
            <w:tcBorders>
              <w:top w:val="single" w:sz="4" w:space="0" w:color="auto"/>
            </w:tcBorders>
          </w:tcPr>
          <w:p w14:paraId="2756E482" w14:textId="77777777" w:rsidR="00187959" w:rsidRPr="00A35FAB" w:rsidRDefault="00187959" w:rsidP="009D003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sz w:val="24"/>
                <w:szCs w:val="24"/>
              </w:rPr>
              <w:t>Total: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B891296" w14:textId="77777777" w:rsidR="00187959" w:rsidRPr="00A35FAB" w:rsidRDefault="00187959" w:rsidP="009C78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35FAB"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</w:tr>
    </w:tbl>
    <w:p w14:paraId="26024106" w14:textId="77777777" w:rsidR="008E3DC0" w:rsidRPr="000F5FEE" w:rsidRDefault="003640F3" w:rsidP="00B01067">
      <w:pPr>
        <w:spacing w:after="12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F5FEE">
        <w:rPr>
          <w:rFonts w:asciiTheme="majorBidi" w:hAnsiTheme="majorBidi" w:cstheme="majorBidi"/>
          <w:b/>
          <w:bCs/>
          <w:sz w:val="32"/>
          <w:szCs w:val="32"/>
          <w:u w:val="single"/>
        </w:rPr>
        <w:t>Attendance Regulation</w:t>
      </w:r>
      <w:r w:rsidR="008E3DC0" w:rsidRPr="000F5FEE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14:paraId="3F85541A" w14:textId="77777777" w:rsidR="003640F3" w:rsidRPr="003640F3" w:rsidRDefault="003640F3" w:rsidP="000F5FEE">
      <w:pPr>
        <w:spacing w:after="120"/>
        <w:jc w:val="both"/>
        <w:rPr>
          <w:rFonts w:asciiTheme="majorBidi" w:hAnsiTheme="majorBidi" w:cstheme="majorBidi"/>
          <w:sz w:val="32"/>
          <w:szCs w:val="32"/>
        </w:rPr>
      </w:pPr>
      <w:bookmarkStart w:id="0" w:name="_Hlk115018290"/>
      <w:r w:rsidRPr="008240A1">
        <w:rPr>
          <w:rFonts w:asciiTheme="majorBidi" w:hAnsiTheme="majorBidi" w:cstheme="majorBidi"/>
          <w:sz w:val="24"/>
          <w:szCs w:val="24"/>
        </w:rPr>
        <w:t>The semester has in total 4</w:t>
      </w:r>
      <w:r w:rsidR="009D4304" w:rsidRPr="008240A1">
        <w:rPr>
          <w:rFonts w:asciiTheme="majorBidi" w:hAnsiTheme="majorBidi" w:cstheme="majorBidi"/>
          <w:sz w:val="24"/>
          <w:szCs w:val="24"/>
        </w:rPr>
        <w:t>5</w:t>
      </w:r>
      <w:r w:rsidRPr="008240A1">
        <w:rPr>
          <w:rFonts w:asciiTheme="majorBidi" w:hAnsiTheme="majorBidi" w:cstheme="majorBidi"/>
          <w:sz w:val="24"/>
          <w:szCs w:val="24"/>
        </w:rPr>
        <w:t xml:space="preserve"> credit hours</w:t>
      </w:r>
      <w:r w:rsidR="00C34549" w:rsidRPr="008240A1">
        <w:rPr>
          <w:rFonts w:asciiTheme="majorBidi" w:hAnsiTheme="majorBidi" w:cstheme="majorBidi"/>
          <w:sz w:val="24"/>
          <w:szCs w:val="24"/>
        </w:rPr>
        <w:t>. Total absence hours from classes and tutorials must not exceed 15% of the total credit hours. Exceeding this limit without a medical or emergency excuse approved by the deanship will prohibit the student from sitting the final exam and a zero mark will be recorded for th</w:t>
      </w:r>
      <w:r w:rsidR="006E639A" w:rsidRPr="008240A1">
        <w:rPr>
          <w:rFonts w:asciiTheme="majorBidi" w:hAnsiTheme="majorBidi" w:cstheme="majorBidi"/>
          <w:sz w:val="24"/>
          <w:szCs w:val="24"/>
        </w:rPr>
        <w:t xml:space="preserve">e </w:t>
      </w:r>
      <w:r w:rsidR="00C34549" w:rsidRPr="008240A1">
        <w:rPr>
          <w:rFonts w:asciiTheme="majorBidi" w:hAnsiTheme="majorBidi" w:cstheme="majorBidi"/>
          <w:sz w:val="24"/>
          <w:szCs w:val="24"/>
        </w:rPr>
        <w:t>course. If the excuse is approved by the deanship the student will be considered withdrawn from the course.</w:t>
      </w:r>
    </w:p>
    <w:bookmarkEnd w:id="0"/>
    <w:p w14:paraId="78F849E0" w14:textId="77777777" w:rsidR="00E43F2C" w:rsidRDefault="000E5CAD" w:rsidP="000E5CAD">
      <w:pPr>
        <w:spacing w:after="0"/>
        <w:rPr>
          <w:rFonts w:ascii="Bell MT" w:hAnsi="Bell MT"/>
          <w:sz w:val="24"/>
          <w:szCs w:val="24"/>
        </w:rPr>
      </w:pPr>
      <w:r w:rsidRPr="000E5CAD">
        <w:rPr>
          <w:rFonts w:ascii="Times New Roman" w:hAnsi="Times New Roman" w:cs="Times New Roman"/>
          <w:color w:val="0000FF"/>
        </w:rPr>
        <w:t xml:space="preserve"> </w:t>
      </w:r>
    </w:p>
    <w:p w14:paraId="68370DCF" w14:textId="478E218F" w:rsidR="00E43F2C" w:rsidRPr="00C516AD" w:rsidRDefault="00656817" w:rsidP="00CB5AB4">
      <w:pPr>
        <w:spacing w:after="0"/>
        <w:jc w:val="right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October</w:t>
      </w:r>
      <w:r w:rsidR="000E5CAD">
        <w:rPr>
          <w:rFonts w:ascii="Bell MT" w:hAnsi="Bell MT"/>
          <w:sz w:val="24"/>
          <w:szCs w:val="24"/>
        </w:rPr>
        <w:t>,</w:t>
      </w:r>
      <w:r w:rsidR="00E43F2C">
        <w:rPr>
          <w:rFonts w:ascii="Bell MT" w:hAnsi="Bell MT"/>
          <w:sz w:val="24"/>
          <w:szCs w:val="24"/>
        </w:rPr>
        <w:t xml:space="preserve"> 20</w:t>
      </w:r>
      <w:r w:rsidR="00DA24ED">
        <w:rPr>
          <w:rFonts w:ascii="Bell MT" w:hAnsi="Bell MT"/>
          <w:sz w:val="24"/>
          <w:szCs w:val="24"/>
        </w:rPr>
        <w:t>2</w:t>
      </w:r>
      <w:r w:rsidR="009F1946">
        <w:rPr>
          <w:rFonts w:ascii="Bell MT" w:hAnsi="Bell MT"/>
          <w:sz w:val="24"/>
          <w:szCs w:val="24"/>
        </w:rPr>
        <w:t>4</w:t>
      </w:r>
    </w:p>
    <w:sectPr w:rsidR="00E43F2C" w:rsidRPr="00C516AD" w:rsidSect="00A35FAB">
      <w:pgSz w:w="11907" w:h="16839" w:code="9"/>
      <w:pgMar w:top="720" w:right="72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161FA"/>
    <w:multiLevelType w:val="hybridMultilevel"/>
    <w:tmpl w:val="EC0AFB9C"/>
    <w:lvl w:ilvl="0" w:tplc="C5A87B9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51111"/>
    <w:multiLevelType w:val="hybridMultilevel"/>
    <w:tmpl w:val="C37631AA"/>
    <w:lvl w:ilvl="0" w:tplc="AF34C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C3ECB"/>
    <w:multiLevelType w:val="hybridMultilevel"/>
    <w:tmpl w:val="85302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953AA"/>
    <w:multiLevelType w:val="hybridMultilevel"/>
    <w:tmpl w:val="58342884"/>
    <w:lvl w:ilvl="0" w:tplc="AF34C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094412">
    <w:abstractNumId w:val="0"/>
  </w:num>
  <w:num w:numId="2" w16cid:durableId="530383408">
    <w:abstractNumId w:val="2"/>
  </w:num>
  <w:num w:numId="3" w16cid:durableId="690452885">
    <w:abstractNumId w:val="3"/>
  </w:num>
  <w:num w:numId="4" w16cid:durableId="111602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84"/>
    <w:rsid w:val="0000200E"/>
    <w:rsid w:val="00010116"/>
    <w:rsid w:val="00056181"/>
    <w:rsid w:val="00056C50"/>
    <w:rsid w:val="00060ED9"/>
    <w:rsid w:val="0006196D"/>
    <w:rsid w:val="00064836"/>
    <w:rsid w:val="000A4BCA"/>
    <w:rsid w:val="000C12F6"/>
    <w:rsid w:val="000C41C3"/>
    <w:rsid w:val="000C6C66"/>
    <w:rsid w:val="000D6BFD"/>
    <w:rsid w:val="000E5CAD"/>
    <w:rsid w:val="000F2C34"/>
    <w:rsid w:val="000F5A17"/>
    <w:rsid w:val="000F5FEE"/>
    <w:rsid w:val="00100F3D"/>
    <w:rsid w:val="001017D4"/>
    <w:rsid w:val="00120384"/>
    <w:rsid w:val="00126816"/>
    <w:rsid w:val="00132FB2"/>
    <w:rsid w:val="00133B9E"/>
    <w:rsid w:val="00155B1A"/>
    <w:rsid w:val="0016691E"/>
    <w:rsid w:val="00187959"/>
    <w:rsid w:val="001936D8"/>
    <w:rsid w:val="00196A18"/>
    <w:rsid w:val="00197C08"/>
    <w:rsid w:val="001A3FBB"/>
    <w:rsid w:val="001C6157"/>
    <w:rsid w:val="001D3453"/>
    <w:rsid w:val="001D38D6"/>
    <w:rsid w:val="001E52A4"/>
    <w:rsid w:val="002018E9"/>
    <w:rsid w:val="00214D02"/>
    <w:rsid w:val="00220CC5"/>
    <w:rsid w:val="00233B1A"/>
    <w:rsid w:val="0026372F"/>
    <w:rsid w:val="00280116"/>
    <w:rsid w:val="0028077B"/>
    <w:rsid w:val="00283A04"/>
    <w:rsid w:val="0028789D"/>
    <w:rsid w:val="0029098C"/>
    <w:rsid w:val="002937F0"/>
    <w:rsid w:val="0029733B"/>
    <w:rsid w:val="002B6FD3"/>
    <w:rsid w:val="002C3C55"/>
    <w:rsid w:val="002E2BC7"/>
    <w:rsid w:val="002E4240"/>
    <w:rsid w:val="002E604F"/>
    <w:rsid w:val="00342AA8"/>
    <w:rsid w:val="003431DD"/>
    <w:rsid w:val="003640F3"/>
    <w:rsid w:val="00380D02"/>
    <w:rsid w:val="00383101"/>
    <w:rsid w:val="003833BC"/>
    <w:rsid w:val="003904F6"/>
    <w:rsid w:val="003A19DF"/>
    <w:rsid w:val="003A423A"/>
    <w:rsid w:val="003A4874"/>
    <w:rsid w:val="003C0CD6"/>
    <w:rsid w:val="003D4B76"/>
    <w:rsid w:val="003D7C92"/>
    <w:rsid w:val="003F470E"/>
    <w:rsid w:val="003F6A4E"/>
    <w:rsid w:val="00403AEF"/>
    <w:rsid w:val="00404B30"/>
    <w:rsid w:val="00406743"/>
    <w:rsid w:val="00415F3B"/>
    <w:rsid w:val="00432E35"/>
    <w:rsid w:val="00435393"/>
    <w:rsid w:val="0043542C"/>
    <w:rsid w:val="00442E93"/>
    <w:rsid w:val="00460E44"/>
    <w:rsid w:val="00467845"/>
    <w:rsid w:val="00470BA3"/>
    <w:rsid w:val="00476A8D"/>
    <w:rsid w:val="00477B17"/>
    <w:rsid w:val="00485D84"/>
    <w:rsid w:val="004A1CFE"/>
    <w:rsid w:val="004B611D"/>
    <w:rsid w:val="004C0666"/>
    <w:rsid w:val="004C6662"/>
    <w:rsid w:val="00500156"/>
    <w:rsid w:val="005145E1"/>
    <w:rsid w:val="00521AB4"/>
    <w:rsid w:val="005223DF"/>
    <w:rsid w:val="00522E31"/>
    <w:rsid w:val="00523AE2"/>
    <w:rsid w:val="00524F2E"/>
    <w:rsid w:val="00535C14"/>
    <w:rsid w:val="00541097"/>
    <w:rsid w:val="005559F9"/>
    <w:rsid w:val="005670D3"/>
    <w:rsid w:val="00582FF0"/>
    <w:rsid w:val="00586BEF"/>
    <w:rsid w:val="00591228"/>
    <w:rsid w:val="00591E40"/>
    <w:rsid w:val="005E6F52"/>
    <w:rsid w:val="005F5D34"/>
    <w:rsid w:val="00604DCE"/>
    <w:rsid w:val="0062618F"/>
    <w:rsid w:val="00643142"/>
    <w:rsid w:val="00656817"/>
    <w:rsid w:val="00671156"/>
    <w:rsid w:val="00673285"/>
    <w:rsid w:val="00676288"/>
    <w:rsid w:val="00681464"/>
    <w:rsid w:val="006B76B9"/>
    <w:rsid w:val="006B7DA9"/>
    <w:rsid w:val="006D4E15"/>
    <w:rsid w:val="006E3582"/>
    <w:rsid w:val="006E639A"/>
    <w:rsid w:val="006F66FB"/>
    <w:rsid w:val="00721FA1"/>
    <w:rsid w:val="007252BA"/>
    <w:rsid w:val="00747A75"/>
    <w:rsid w:val="007502B5"/>
    <w:rsid w:val="00767627"/>
    <w:rsid w:val="007875BA"/>
    <w:rsid w:val="00787AFE"/>
    <w:rsid w:val="0079197B"/>
    <w:rsid w:val="00791F71"/>
    <w:rsid w:val="007940B0"/>
    <w:rsid w:val="007A1C05"/>
    <w:rsid w:val="007A693F"/>
    <w:rsid w:val="007B15BB"/>
    <w:rsid w:val="007B37B1"/>
    <w:rsid w:val="007B67C8"/>
    <w:rsid w:val="007D1FDE"/>
    <w:rsid w:val="007D7E7B"/>
    <w:rsid w:val="007F3E78"/>
    <w:rsid w:val="007F3F19"/>
    <w:rsid w:val="007F411F"/>
    <w:rsid w:val="00802F36"/>
    <w:rsid w:val="008148B0"/>
    <w:rsid w:val="00823ACD"/>
    <w:rsid w:val="008240A1"/>
    <w:rsid w:val="00831597"/>
    <w:rsid w:val="00871D11"/>
    <w:rsid w:val="008741A3"/>
    <w:rsid w:val="00883104"/>
    <w:rsid w:val="008867DC"/>
    <w:rsid w:val="00890D5A"/>
    <w:rsid w:val="00891F5E"/>
    <w:rsid w:val="00894D02"/>
    <w:rsid w:val="00895D88"/>
    <w:rsid w:val="008973C1"/>
    <w:rsid w:val="008A4CE8"/>
    <w:rsid w:val="008A5B33"/>
    <w:rsid w:val="008B4B06"/>
    <w:rsid w:val="008B5EF9"/>
    <w:rsid w:val="008C055F"/>
    <w:rsid w:val="008C6BAD"/>
    <w:rsid w:val="008D2D48"/>
    <w:rsid w:val="008D5C86"/>
    <w:rsid w:val="008E181F"/>
    <w:rsid w:val="008E3DC0"/>
    <w:rsid w:val="008F04FA"/>
    <w:rsid w:val="008F4C08"/>
    <w:rsid w:val="008F5183"/>
    <w:rsid w:val="00904D7B"/>
    <w:rsid w:val="0090555D"/>
    <w:rsid w:val="00931346"/>
    <w:rsid w:val="009449A9"/>
    <w:rsid w:val="00945B58"/>
    <w:rsid w:val="009848A4"/>
    <w:rsid w:val="00984FFD"/>
    <w:rsid w:val="009B15F6"/>
    <w:rsid w:val="009B665F"/>
    <w:rsid w:val="009C78EE"/>
    <w:rsid w:val="009D0039"/>
    <w:rsid w:val="009D4304"/>
    <w:rsid w:val="009D4718"/>
    <w:rsid w:val="009E21AE"/>
    <w:rsid w:val="009F1946"/>
    <w:rsid w:val="009F267E"/>
    <w:rsid w:val="009F40C5"/>
    <w:rsid w:val="009F5C83"/>
    <w:rsid w:val="00A00B68"/>
    <w:rsid w:val="00A051BA"/>
    <w:rsid w:val="00A23EF1"/>
    <w:rsid w:val="00A30BE4"/>
    <w:rsid w:val="00A35FAB"/>
    <w:rsid w:val="00A52B75"/>
    <w:rsid w:val="00A76D6D"/>
    <w:rsid w:val="00A76F03"/>
    <w:rsid w:val="00A84B97"/>
    <w:rsid w:val="00AA2E1B"/>
    <w:rsid w:val="00AB02EB"/>
    <w:rsid w:val="00AC4E98"/>
    <w:rsid w:val="00AD58B9"/>
    <w:rsid w:val="00AD7E3E"/>
    <w:rsid w:val="00AF19E8"/>
    <w:rsid w:val="00AF5356"/>
    <w:rsid w:val="00B01067"/>
    <w:rsid w:val="00B31B30"/>
    <w:rsid w:val="00B53F2A"/>
    <w:rsid w:val="00B56F3C"/>
    <w:rsid w:val="00B712BF"/>
    <w:rsid w:val="00B734B4"/>
    <w:rsid w:val="00B81888"/>
    <w:rsid w:val="00BA6C7C"/>
    <w:rsid w:val="00BB1F46"/>
    <w:rsid w:val="00BB68F3"/>
    <w:rsid w:val="00BC685B"/>
    <w:rsid w:val="00BD4B48"/>
    <w:rsid w:val="00BE5292"/>
    <w:rsid w:val="00BF110B"/>
    <w:rsid w:val="00BF3D75"/>
    <w:rsid w:val="00C22D65"/>
    <w:rsid w:val="00C34549"/>
    <w:rsid w:val="00C3655B"/>
    <w:rsid w:val="00C516AD"/>
    <w:rsid w:val="00C557B3"/>
    <w:rsid w:val="00C569BA"/>
    <w:rsid w:val="00C64D2B"/>
    <w:rsid w:val="00C658CB"/>
    <w:rsid w:val="00C67206"/>
    <w:rsid w:val="00CA0632"/>
    <w:rsid w:val="00CA74F9"/>
    <w:rsid w:val="00CB3626"/>
    <w:rsid w:val="00CB5AB4"/>
    <w:rsid w:val="00CC1BC6"/>
    <w:rsid w:val="00CE2C87"/>
    <w:rsid w:val="00CF119E"/>
    <w:rsid w:val="00CF5B04"/>
    <w:rsid w:val="00D03C5F"/>
    <w:rsid w:val="00D03F19"/>
    <w:rsid w:val="00D05728"/>
    <w:rsid w:val="00D24490"/>
    <w:rsid w:val="00D25B95"/>
    <w:rsid w:val="00D322A4"/>
    <w:rsid w:val="00D421D1"/>
    <w:rsid w:val="00D654FC"/>
    <w:rsid w:val="00D764EF"/>
    <w:rsid w:val="00D7785C"/>
    <w:rsid w:val="00D8408A"/>
    <w:rsid w:val="00DA24ED"/>
    <w:rsid w:val="00DB2A69"/>
    <w:rsid w:val="00DE0682"/>
    <w:rsid w:val="00DF048C"/>
    <w:rsid w:val="00DF0A49"/>
    <w:rsid w:val="00E16635"/>
    <w:rsid w:val="00E37FEA"/>
    <w:rsid w:val="00E43F2C"/>
    <w:rsid w:val="00E44312"/>
    <w:rsid w:val="00E4728E"/>
    <w:rsid w:val="00E70FBE"/>
    <w:rsid w:val="00E82E37"/>
    <w:rsid w:val="00E941A6"/>
    <w:rsid w:val="00EE4497"/>
    <w:rsid w:val="00F03474"/>
    <w:rsid w:val="00F114FF"/>
    <w:rsid w:val="00F174ED"/>
    <w:rsid w:val="00F27C70"/>
    <w:rsid w:val="00F372BD"/>
    <w:rsid w:val="00F42992"/>
    <w:rsid w:val="00F560C1"/>
    <w:rsid w:val="00F562BF"/>
    <w:rsid w:val="00F60A2C"/>
    <w:rsid w:val="00F6107B"/>
    <w:rsid w:val="00F62CEA"/>
    <w:rsid w:val="00F67D6A"/>
    <w:rsid w:val="00FB12F0"/>
    <w:rsid w:val="00FC2157"/>
    <w:rsid w:val="00FC66C5"/>
    <w:rsid w:val="00FD6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DA6B5"/>
  <w15:docId w15:val="{7B60EAB6-B344-458C-84E8-66D02083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8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559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C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C83"/>
    <w:rPr>
      <w:rFonts w:eastAsiaTheme="minorEastAsia"/>
    </w:rPr>
  </w:style>
  <w:style w:type="paragraph" w:customStyle="1" w:styleId="Default">
    <w:name w:val="Default"/>
    <w:rsid w:val="00100F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4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59F79-6D4F-4384-A58F-E1F2D568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</vt:lpstr>
    </vt:vector>
  </TitlesOfParts>
  <Company>nazerco.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</dc:title>
  <dc:subject>Syllabus</dc:subject>
  <dc:creator>Anis</dc:creator>
  <cp:lastModifiedBy>AJA</cp:lastModifiedBy>
  <cp:revision>7</cp:revision>
  <cp:lastPrinted>2017-02-13T09:15:00Z</cp:lastPrinted>
  <dcterms:created xsi:type="dcterms:W3CDTF">2024-10-13T07:54:00Z</dcterms:created>
  <dcterms:modified xsi:type="dcterms:W3CDTF">2024-10-15T07:19:00Z</dcterms:modified>
</cp:coreProperties>
</file>